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fdfe0" w14:textId="27fdf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қаласының жерлерін аймақтарға бөлу жобасын (схемасын) бекіту туралы</w:t>
      </w:r>
    </w:p>
    <w:p>
      <w:pPr>
        <w:spacing w:after="0"/>
        <w:ind w:left="0"/>
        <w:jc w:val="both"/>
      </w:pPr>
      <w:r>
        <w:rPr>
          <w:rFonts w:ascii="Times New Roman"/>
          <w:b w:val="false"/>
          <w:i w:val="false"/>
          <w:color w:val="000000"/>
          <w:sz w:val="28"/>
        </w:rPr>
        <w:t>Ақтөбе облысы Ақтөбе қалалық мәслихатының 2021 жылғы 9 наурыздағы № 35 шешімі. Ақтөбе облысының Әділет департаментінде 2021 жылғы 10 наурызда № 8094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7-баптарына</w:t>
      </w:r>
      <w:r>
        <w:rPr>
          <w:rFonts w:ascii="Times New Roman"/>
          <w:b w:val="false"/>
          <w:i w:val="false"/>
          <w:color w:val="000000"/>
          <w:sz w:val="28"/>
        </w:rPr>
        <w:t xml:space="preserve"> және Қазақстан Республикасының 2003 жылғы 20 маусымдағы Жер Кодексінің </w:t>
      </w:r>
      <w:r>
        <w:rPr>
          <w:rFonts w:ascii="Times New Roman"/>
          <w:b w:val="false"/>
          <w:i w:val="false"/>
          <w:color w:val="000000"/>
          <w:sz w:val="28"/>
        </w:rPr>
        <w:t>8-бабына</w:t>
      </w:r>
      <w:r>
        <w:rPr>
          <w:rFonts w:ascii="Times New Roman"/>
          <w:b w:val="false"/>
          <w:i w:val="false"/>
          <w:color w:val="000000"/>
          <w:sz w:val="28"/>
        </w:rPr>
        <w:t xml:space="preserve"> сәйкес, Ақтөбе қалалық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Ақтөбе қаласының жерлерін аймақтарға бөлу жобасы (схемасы)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4" w:id="2"/>
    <w:p>
      <w:pPr>
        <w:spacing w:after="0"/>
        <w:ind w:left="0"/>
        <w:jc w:val="both"/>
      </w:pPr>
      <w:r>
        <w:rPr>
          <w:rFonts w:ascii="Times New Roman"/>
          <w:b w:val="false"/>
          <w:i w:val="false"/>
          <w:color w:val="000000"/>
          <w:sz w:val="28"/>
        </w:rPr>
        <w:t xml:space="preserve">
      2. Ақтөбе қалалық мәслихатының 2019 жылғы 27 маусымдағы № 444 "Ақтөбе қаласының Бас жоспарында анықталған шекте жерге жер салығына базалық ставкаларды дифференциациялау мен бағалау аймақтары шекараларын белгілеу үшін Ақтөбе қаласы жерлерін аймақтарға бөлу схемасын бекіту туралы" (Нормативтік құқықтық актілерді мемлекеттік тіркеу тізілімінде № 6274 болып тіркелген, 2019 жылғы 13 шілдеде "Ақтөбе" және "Актюбинский вестник" газеттерінде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5" w:id="3"/>
    <w:p>
      <w:pPr>
        <w:spacing w:after="0"/>
        <w:ind w:left="0"/>
        <w:jc w:val="both"/>
      </w:pPr>
      <w:r>
        <w:rPr>
          <w:rFonts w:ascii="Times New Roman"/>
          <w:b w:val="false"/>
          <w:i w:val="false"/>
          <w:color w:val="000000"/>
          <w:sz w:val="28"/>
        </w:rPr>
        <w:t>
      3. "Ақтөбе қалалық мәслихатының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оны ресми жариялағаннан кейін Ақтөбе қалалық мәслихатының интернет-ресурсында орналастыруды қамтамасыз етсін.</w:t>
      </w:r>
    </w:p>
    <w:bookmarkStart w:name="z6"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қалалық </w:t>
            </w:r>
            <w:r>
              <w:br/>
            </w: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Махамбетов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қалалық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Даржанова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қалалық мәслихатының 2021 жылғы 9 наурыздағы № 35 шешіміне қосымша</w:t>
            </w:r>
          </w:p>
        </w:tc>
      </w:tr>
    </w:tbl>
    <w:p>
      <w:pPr>
        <w:spacing w:after="0"/>
        <w:ind w:left="0"/>
        <w:jc w:val="left"/>
      </w:pPr>
      <w:r>
        <w:rPr>
          <w:rFonts w:ascii="Times New Roman"/>
          <w:b/>
          <w:i w:val="false"/>
          <w:color w:val="000000"/>
        </w:rPr>
        <w:t xml:space="preserve"> Ақтөбе қаласының жерлерін аймақтарға бөлу жобасы (схемасы)</w:t>
      </w:r>
    </w:p>
    <w:p>
      <w:pPr>
        <w:spacing w:after="0"/>
        <w:ind w:left="0"/>
        <w:jc w:val="left"/>
      </w:pPr>
      <w:r>
        <w:br/>
      </w:r>
    </w:p>
    <w:p>
      <w:pPr>
        <w:spacing w:after="0"/>
        <w:ind w:left="0"/>
        <w:jc w:val="both"/>
      </w:pPr>
      <w:r>
        <w:drawing>
          <wp:inline distT="0" distB="0" distL="0" distR="0">
            <wp:extent cx="7480300" cy="803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480300" cy="803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