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e757" w14:textId="08ee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2020 жылғы 24 желтоқсандағы № 396 "2021-2023 жылдарға арналған Байғанин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15 наурыздағы № 19 шешімі. Ақтөбе облысының Әділет департаментінде 2021 жылғы 17 наурызда № 8140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2020 жылғы 24 желтоқсандағы № 396 "2021-2023 жылдарға арналған Байғанин аудандық бюджетін бекіту туралы" (нормативтік құқықтық актілерді мемлекеттік тіркеу Тізілімінде № 7859 тіркелген, 2020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"5 846 587,0" сандары "5 928 644,0" сандарымен ауыстырылсын:</w:t>
      </w:r>
    </w:p>
    <w:p>
      <w:pPr>
        <w:spacing w:after="0"/>
        <w:ind w:left="0"/>
        <w:jc w:val="both"/>
      </w:pPr>
      <w:r>
        <w:rPr>
          <w:rFonts w:ascii="Times New Roman"/>
          <w:b w:val="false"/>
          <w:i w:val="false"/>
          <w:color w:val="000000"/>
          <w:sz w:val="28"/>
        </w:rPr>
        <w:t>
      трансферттер түсімі - "1 493 721,0" сандары "1 575 778,0"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"6 046 987,0" сандары "6 129 184,8"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"-254 202,0" сандары "-254 342,8"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"-254 202,0" сандары "-254 342,8" сандарымен ауыстырылсын:</w:t>
      </w:r>
    </w:p>
    <w:p>
      <w:pPr>
        <w:spacing w:after="0"/>
        <w:ind w:left="0"/>
        <w:jc w:val="both"/>
      </w:pPr>
      <w:r>
        <w:rPr>
          <w:rFonts w:ascii="Times New Roman"/>
          <w:b w:val="false"/>
          <w:i w:val="false"/>
          <w:color w:val="000000"/>
          <w:sz w:val="28"/>
        </w:rPr>
        <w:t>
      бюджет қаражатының пайдаланылатын қалдықтары - "200 400,0" сандары "200 540,8"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мазмұндағы 4) тармақшамен толықтырылсын:</w:t>
      </w:r>
    </w:p>
    <w:p>
      <w:pPr>
        <w:spacing w:after="0"/>
        <w:ind w:left="0"/>
        <w:jc w:val="both"/>
      </w:pPr>
      <w:r>
        <w:rPr>
          <w:rFonts w:ascii="Times New Roman"/>
          <w:b w:val="false"/>
          <w:i w:val="false"/>
          <w:color w:val="000000"/>
          <w:sz w:val="28"/>
        </w:rPr>
        <w:t>
      "4) газбен жабдықтау объектілеріне техникалық қызмет көрсетуге".</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Тукенова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15 наурыздағы № 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396 шешіміне 1 қосымша</w:t>
            </w:r>
          </w:p>
        </w:tc>
      </w:tr>
    </w:tbl>
    <w:p>
      <w:pPr>
        <w:spacing w:after="0"/>
        <w:ind w:left="0"/>
        <w:jc w:val="left"/>
      </w:pPr>
      <w:r>
        <w:rPr>
          <w:rFonts w:ascii="Times New Roman"/>
          <w:b/>
          <w:i w:val="false"/>
          <w:color w:val="000000"/>
        </w:rPr>
        <w:t xml:space="preserve"> 2021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