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2e28" w14:textId="c6d2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Ақтөбе облысы Байғанин ауданы Қарауылкелді ауылдық округі әкімінің 2021 жылғы 14 қазандағы № 193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2021 жылғы 14 желтоқсандағы № 230 шешімі. Қазақстан Республикасының Әділет министрлігінде 2021 жылғы 20 желтоқсанда № 25863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бас мемлекеттік ветеринариялық-санитариялық инспекторының 2021 жылғы 17 қарашадағы № 02-09-04/197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Байғанин ауданы Қарауылкелді ауылдық округінің Көкбұлақ ауылының аумағында ірі қара малдары арасынан қарасан ауруының ошақтарын жою бойынша кешенді ветеринарлық іс-шаралары жүргізілуіне байланысты белгіленген карантин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Байғанин ауданы Қарауылкелді ауылдық округі әкімінің "Карантин белгілеу туралы" 2021 жылғы 14 қазандағы № 193 (Нормативтік құқықтық актілерді мемлекеттік тіркеу тізілімінде № 24794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