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4393" w14:textId="3764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2020 жылғы 24 желтоқсандағы № 529 "2021-2023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2021 жылғы 19 қарашадағы № 72 шешімі. Қазақстан Республикасының Әділет министрлігінде 2021 жылғы 26 қарашада № 25417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"2021-2023 жылдарға арналған Қарғалы аудандық бюджетін бекіту туралы" 2020 жылғы 24 желтоқсандағы № 529 (Нормативтік құқықтық актілерді мемлекеттік тіркеу Тізілімінде № 7901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5 642 834,4 мың теңге, оның ішінде:</w:t>
      </w:r>
    </w:p>
    <w:p>
      <w:pPr>
        <w:spacing w:after="0"/>
        <w:ind w:left="0"/>
        <w:jc w:val="both"/>
      </w:pPr>
      <w:r>
        <w:rPr>
          <w:rFonts w:ascii="Times New Roman"/>
          <w:b w:val="false"/>
          <w:i w:val="false"/>
          <w:color w:val="000000"/>
          <w:sz w:val="28"/>
        </w:rPr>
        <w:t>
      салықтық түсімдер – 761 433 мың теңге;</w:t>
      </w:r>
    </w:p>
    <w:p>
      <w:pPr>
        <w:spacing w:after="0"/>
        <w:ind w:left="0"/>
        <w:jc w:val="both"/>
      </w:pPr>
      <w:r>
        <w:rPr>
          <w:rFonts w:ascii="Times New Roman"/>
          <w:b w:val="false"/>
          <w:i w:val="false"/>
          <w:color w:val="000000"/>
          <w:sz w:val="28"/>
        </w:rPr>
        <w:t>
      салықтық емес түсімдер – 33 450 мың теңге;</w:t>
      </w:r>
    </w:p>
    <w:p>
      <w:pPr>
        <w:spacing w:after="0"/>
        <w:ind w:left="0"/>
        <w:jc w:val="both"/>
      </w:pPr>
      <w:r>
        <w:rPr>
          <w:rFonts w:ascii="Times New Roman"/>
          <w:b w:val="false"/>
          <w:i w:val="false"/>
          <w:color w:val="000000"/>
          <w:sz w:val="28"/>
        </w:rPr>
        <w:t>
      негізгі капиталды сатудан түсетін түсімдер – 5 480 мың теңге;</w:t>
      </w:r>
    </w:p>
    <w:p>
      <w:pPr>
        <w:spacing w:after="0"/>
        <w:ind w:left="0"/>
        <w:jc w:val="both"/>
      </w:pPr>
      <w:r>
        <w:rPr>
          <w:rFonts w:ascii="Times New Roman"/>
          <w:b w:val="false"/>
          <w:i w:val="false"/>
          <w:color w:val="000000"/>
          <w:sz w:val="28"/>
        </w:rPr>
        <w:t>
      трансферттер түсімі – 4 842 471,4 мың теңге;</w:t>
      </w:r>
    </w:p>
    <w:p>
      <w:pPr>
        <w:spacing w:after="0"/>
        <w:ind w:left="0"/>
        <w:jc w:val="both"/>
      </w:pPr>
      <w:r>
        <w:rPr>
          <w:rFonts w:ascii="Times New Roman"/>
          <w:b w:val="false"/>
          <w:i w:val="false"/>
          <w:color w:val="000000"/>
          <w:sz w:val="28"/>
        </w:rPr>
        <w:t>
      2) шығындар – 5 823 562,1 мың теңге;</w:t>
      </w:r>
    </w:p>
    <w:p>
      <w:pPr>
        <w:spacing w:after="0"/>
        <w:ind w:left="0"/>
        <w:jc w:val="both"/>
      </w:pPr>
      <w:r>
        <w:rPr>
          <w:rFonts w:ascii="Times New Roman"/>
          <w:b w:val="false"/>
          <w:i w:val="false"/>
          <w:color w:val="000000"/>
          <w:sz w:val="28"/>
        </w:rPr>
        <w:t>
      3) таза бюджеттік кредиттеу – 35 631 мың теңге, оның ішінде:</w:t>
      </w:r>
    </w:p>
    <w:p>
      <w:pPr>
        <w:spacing w:after="0"/>
        <w:ind w:left="0"/>
        <w:jc w:val="both"/>
      </w:pPr>
      <w:r>
        <w:rPr>
          <w:rFonts w:ascii="Times New Roman"/>
          <w:b w:val="false"/>
          <w:i w:val="false"/>
          <w:color w:val="000000"/>
          <w:sz w:val="28"/>
        </w:rPr>
        <w:t>
      бюджеттік кредиттер – 76 884 мың теңге;</w:t>
      </w:r>
    </w:p>
    <w:p>
      <w:pPr>
        <w:spacing w:after="0"/>
        <w:ind w:left="0"/>
        <w:jc w:val="both"/>
      </w:pPr>
      <w:r>
        <w:rPr>
          <w:rFonts w:ascii="Times New Roman"/>
          <w:b w:val="false"/>
          <w:i w:val="false"/>
          <w:color w:val="000000"/>
          <w:sz w:val="28"/>
        </w:rPr>
        <w:t>
      бюджеттік кредиттерді өтеу – 41 253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-216 358,7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216 358,7 мың теңге, оның ішінде:</w:t>
      </w:r>
    </w:p>
    <w:p>
      <w:pPr>
        <w:spacing w:after="0"/>
        <w:ind w:left="0"/>
        <w:jc w:val="both"/>
      </w:pPr>
      <w:r>
        <w:rPr>
          <w:rFonts w:ascii="Times New Roman"/>
          <w:b w:val="false"/>
          <w:i w:val="false"/>
          <w:color w:val="000000"/>
          <w:sz w:val="28"/>
        </w:rPr>
        <w:t>
      қарыздар түсімі – 76 884 мың теңге;</w:t>
      </w:r>
    </w:p>
    <w:p>
      <w:pPr>
        <w:spacing w:after="0"/>
        <w:ind w:left="0"/>
        <w:jc w:val="both"/>
      </w:pPr>
      <w:r>
        <w:rPr>
          <w:rFonts w:ascii="Times New Roman"/>
          <w:b w:val="false"/>
          <w:i w:val="false"/>
          <w:color w:val="000000"/>
          <w:sz w:val="28"/>
        </w:rPr>
        <w:t>
      қарыздарды өтеу – 41 253,6 мың теңге;</w:t>
      </w:r>
    </w:p>
    <w:p>
      <w:pPr>
        <w:spacing w:after="0"/>
        <w:ind w:left="0"/>
        <w:jc w:val="both"/>
      </w:pPr>
      <w:r>
        <w:rPr>
          <w:rFonts w:ascii="Times New Roman"/>
          <w:b w:val="false"/>
          <w:i w:val="false"/>
          <w:color w:val="000000"/>
          <w:sz w:val="28"/>
        </w:rPr>
        <w:t>
      бюджет қаражатының пайдаланылатын қалдықтары – 180 728,3 мың теңге.".</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19 қарашадағы № 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529 шешіміне 1 қосымша</w:t>
            </w:r>
          </w:p>
        </w:tc>
      </w:tr>
    </w:tbl>
    <w:p>
      <w:pPr>
        <w:spacing w:after="0"/>
        <w:ind w:left="0"/>
        <w:jc w:val="left"/>
      </w:pPr>
      <w:r>
        <w:rPr>
          <w:rFonts w:ascii="Times New Roman"/>
          <w:b/>
          <w:i w:val="false"/>
          <w:color w:val="000000"/>
        </w:rPr>
        <w:t xml:space="preserve"> 2021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5642834,4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4842471,4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5823562,1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