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140df" w14:textId="37140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маслихатының 2020 жылғы 25 желтоқсандағы № 533 "2021-2023 жылдарға арналған Мұғалжар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2021 жылғы 10 наурыздағы № 12 шешімі. Ақтөбе облысының Әділет департаментінде 2021 жылғы 15 наурызда № 8111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2020 жылғы 25 желтоқсандағы № 533 "2021-2023 жылдарға арналған Мұғалжар аудандық бюджетін бекіту туралы" (нормативтік құқықтық актілерді мемлекеттік тіркеу Тізілімінде № 7872 тіркелген, 2020 жылғы 31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"16 684 304,0" сандары "16 846 135,2" сандарымен ауыстырылсын;</w:t>
      </w:r>
    </w:p>
    <w:p>
      <w:pPr>
        <w:spacing w:after="0"/>
        <w:ind w:left="0"/>
        <w:jc w:val="both"/>
      </w:pPr>
      <w:r>
        <w:rPr>
          <w:rFonts w:ascii="Times New Roman"/>
          <w:b w:val="false"/>
          <w:i w:val="false"/>
          <w:color w:val="000000"/>
          <w:sz w:val="28"/>
        </w:rPr>
        <w:t>
      трансферттер түсімі - "6 068 642,0" сандары "6 230 473,2"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"16 684 304,0" сандары "16 846 206,1"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 - "-5 349,0" сандары "-5 419,9"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 - "5 349,0" сандары "5 419,9" сандарымен ауыстырылсын;</w:t>
      </w:r>
    </w:p>
    <w:p>
      <w:pPr>
        <w:spacing w:after="0"/>
        <w:ind w:left="0"/>
        <w:jc w:val="both"/>
      </w:pPr>
      <w:r>
        <w:rPr>
          <w:rFonts w:ascii="Times New Roman"/>
          <w:b w:val="false"/>
          <w:i w:val="false"/>
          <w:color w:val="000000"/>
          <w:sz w:val="28"/>
        </w:rPr>
        <w:t>
      бюджет қаражатының пайдаланылатын қалдықтары – "0,0" сандары "71,8"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мынадай мазмұндағы 10) тармақшамен толықтырылсын: </w:t>
      </w:r>
    </w:p>
    <w:p>
      <w:pPr>
        <w:spacing w:after="0"/>
        <w:ind w:left="0"/>
        <w:jc w:val="both"/>
      </w:pPr>
      <w:r>
        <w:rPr>
          <w:rFonts w:ascii="Times New Roman"/>
          <w:b w:val="false"/>
          <w:i w:val="false"/>
          <w:color w:val="000000"/>
          <w:sz w:val="28"/>
        </w:rPr>
        <w:t>
      "10) "Ауыл-Ел бесігі" жобасы шеңберінде ауылдық елді мекендердегі әлеуметтік және инженерлік инфрақұрылымын жақсарту бойынша іс-шараларды іске асыруға – 23 031,0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мынадай мазмұндағы 6) тармақшамен толықтырылсын: </w:t>
      </w:r>
    </w:p>
    <w:p>
      <w:pPr>
        <w:spacing w:after="0"/>
        <w:ind w:left="0"/>
        <w:jc w:val="both"/>
      </w:pPr>
      <w:r>
        <w:rPr>
          <w:rFonts w:ascii="Times New Roman"/>
          <w:b w:val="false"/>
          <w:i w:val="false"/>
          <w:color w:val="000000"/>
          <w:sz w:val="28"/>
        </w:rPr>
        <w:t>
      "6) "Ауыл-Ел бесігі" жобасы шеңберінде ауылдық елді мекендердегі әлеуметтік және инженерлік инфрақұрылымын жақсарту бойынша іс-шараларды іске асыруға – 108 154 ,0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мынадай мазмұндағы 12), 13),14) тармақшалармен толықтырылсын: </w:t>
      </w:r>
    </w:p>
    <w:p>
      <w:pPr>
        <w:spacing w:after="0"/>
        <w:ind w:left="0"/>
        <w:jc w:val="both"/>
      </w:pPr>
      <w:r>
        <w:rPr>
          <w:rFonts w:ascii="Times New Roman"/>
          <w:b w:val="false"/>
          <w:i w:val="false"/>
          <w:color w:val="000000"/>
          <w:sz w:val="28"/>
        </w:rPr>
        <w:t>
      "12) Шеңгелші ауылындағы су желілері мен ғимараттарының құрылысын салуға – 1 000,0 мың теңге;</w:t>
      </w:r>
    </w:p>
    <w:p>
      <w:pPr>
        <w:spacing w:after="0"/>
        <w:ind w:left="0"/>
        <w:jc w:val="both"/>
      </w:pPr>
      <w:r>
        <w:rPr>
          <w:rFonts w:ascii="Times New Roman"/>
          <w:b w:val="false"/>
          <w:i w:val="false"/>
          <w:color w:val="000000"/>
          <w:sz w:val="28"/>
        </w:rPr>
        <w:t>
      13) Қожасай ауылындағы су желілері мен ғимараттарының құрылысын салуға – 1 000,0 мың теңге;</w:t>
      </w:r>
    </w:p>
    <w:p>
      <w:pPr>
        <w:spacing w:after="0"/>
        <w:ind w:left="0"/>
        <w:jc w:val="both"/>
      </w:pPr>
      <w:r>
        <w:rPr>
          <w:rFonts w:ascii="Times New Roman"/>
          <w:b w:val="false"/>
          <w:i w:val="false"/>
          <w:color w:val="000000"/>
          <w:sz w:val="28"/>
        </w:rPr>
        <w:t>
      14) Еңбек ауылдық округі Басшили ауылындағы Ынтымақ көшесіндегі жеткізілім және елді мекенішілік газ құбырының құрылысына (№ 315 разъезд) –28 644,0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"209 900,0" сандары "28 933,0" сандарымен ауыстырылсын.</w:t>
      </w:r>
    </w:p>
    <w:bookmarkStart w:name="z9"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3. "Мұғалжар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3"/>
    <w:bookmarkStart w:name="z11" w:id="4"/>
    <w:p>
      <w:pPr>
        <w:spacing w:after="0"/>
        <w:ind w:left="0"/>
        <w:jc w:val="both"/>
      </w:pPr>
      <w:r>
        <w:rPr>
          <w:rFonts w:ascii="Times New Roman"/>
          <w:b w:val="false"/>
          <w:i w:val="false"/>
          <w:color w:val="000000"/>
          <w:sz w:val="28"/>
        </w:rPr>
        <w:t>
      4. Осы шешім 2021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Бектұрғанов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2021 жылғы 10 наурыздағы № 12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2020 жылғы 25 желтоқсандағы № 533 шешіміне 1 қосымша</w:t>
            </w:r>
          </w:p>
        </w:tc>
      </w:tr>
    </w:tbl>
    <w:p>
      <w:pPr>
        <w:spacing w:after="0"/>
        <w:ind w:left="0"/>
        <w:jc w:val="left"/>
      </w:pPr>
      <w:r>
        <w:rPr>
          <w:rFonts w:ascii="Times New Roman"/>
          <w:b/>
          <w:i w:val="false"/>
          <w:color w:val="000000"/>
        </w:rPr>
        <w:t xml:space="preserve"> 2021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16 846 135,2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10 529 476,0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9 104 412,0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6 230 473,2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1 005 329,2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1 005 329,2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5 225 144,0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16 846 206,1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3 018,0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9 714 420,1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9 714 420,1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9 714 420,1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