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af94" w14:textId="dbba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27 тамыздағы № 84 шешімі. Қазақстан Республикасының Әділет министрлігінде 2021 жылғы 3 қыркүйекте № 24220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келесі шешімдерінің: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Темір аудандық мәслихатының "Темір ауданы бойынша сот шешімімен коммуналдық меншікке түскен болып танылған иесіз қалдықтарды басқару Қағидаларын бекіту туралы" 2017 жылғы 21 желтоқсандағы № 178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5791 болып тіркелген);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Темір аудандық мәслихатының "Аудандық мәслихаттың 2017 жылғы 21 желтоқсандағы № 178 "Темір ауданы бойынша сот шешімімен коммуналдық меншікке түскен болып танылған иесіз қалдықтарды басқару Қағидаларын бекіту туралы" шешіміне өзгеріс енгізу туралы" 2019 жылғы 17 қазандағы № 391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6427 болып тіркелген) күші жойылды деп танылсын.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