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e86e" w14:textId="ceae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2017 жылғы 16 қарашадағы № 148 "Хромтау ауданы бойынша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5 қарашадағы № 122 шешімі. Қазақстан Республикасының Әділет министрлігінде 2021 жылғы 15 қарашада № 25170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"Хромтау ауданы бойынша сот шешімімен коммуналдық меншікке түскен болып танылған иесіз қалдықтарды басқару Қағидаларын бекіту туралы" 2017 жылғы 16 қарашадағы № 148 шешімінің күші жойылды деп тану туралы (нормативтік құқықтық актілерді мемлекеттік тіркеу Тізілімінде № 5714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