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cda0" w14:textId="f09c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Жансүгіров ауылдық округі Жансүгіров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Жансүгіров ауылдық округі әкімінің 2021 жылғы 4 мамырдағы № 2 шешімі. Алматы облысы Әділет департаментінде 2021 жылы 4 мамырда № 5951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Жансүгіров ауылдық округі Жансүгіров ауылы халқының пікірін ескере отырып және Алматы облысының ономастикалық комиссиясының 2021 жылғы 15 сәуірдегі қорытындысының негізінде, Ақсу ауданы Жансүгіров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Жансүгіров ауылының көшелеріне келесі атаулар берілсін: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бөлігінде орналасқан бірінші көшеге "Бөрібай батыр" көшесі, екінші көшеге "Қажымқан Мәсімов" көшесі.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күнінен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Жансүгіров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