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aa23" w14:textId="380a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000000"/>
          <w:sz w:val="28"/>
        </w:rPr>
        <w:t>Алматы облысы Талғар аудандық мәслихатының 2021 жылғы 3 наурыздағы № 3-14 шешімі. Алматы облысы Әділет департаментінде 2021 жылы 17 наурызда № 5898 болып тіркелді.</w:t>
      </w:r>
    </w:p>
    <w:p>
      <w:pPr>
        <w:spacing w:after="0"/>
        <w:ind w:left="0"/>
        <w:jc w:val="both"/>
      </w:pPr>
      <w:bookmarkStart w:name="z7" w:id="0"/>
      <w:r>
        <w:rPr>
          <w:rFonts w:ascii="Times New Roman"/>
          <w:b w:val="false"/>
          <w:i w:val="false"/>
          <w:color w:val="ff0000"/>
          <w:sz w:val="28"/>
        </w:rPr>
        <w:t xml:space="preserve">
      Ескерту. Шешімнің тақырыбы жаңа редакцияда - Алматы облысы Талғар аудандық мәслихатының 26.02.2023 </w:t>
      </w:r>
      <w:r>
        <w:rPr>
          <w:rFonts w:ascii="Times New Roman"/>
          <w:b w:val="false"/>
          <w:i w:val="false"/>
          <w:color w:val="ff0000"/>
          <w:sz w:val="28"/>
        </w:rPr>
        <w:t>№ 18-68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2002 жылғы 11 шілдедегі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Талғар аудандық мәслихаты ШЕШІМ ҚАБЫЛДАДЫ:</w:t>
      </w:r>
    </w:p>
    <w:bookmarkStart w:name="z8" w:id="1"/>
    <w:p>
      <w:pPr>
        <w:spacing w:after="0"/>
        <w:ind w:left="0"/>
        <w:jc w:val="both"/>
      </w:pPr>
      <w:r>
        <w:rPr>
          <w:rFonts w:ascii="Times New Roman"/>
          <w:b w:val="false"/>
          <w:i w:val="false"/>
          <w:color w:val="000000"/>
          <w:sz w:val="28"/>
        </w:rPr>
        <w:t>
      1. Талғар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Алматы облысы Талғар аудандық мәслихатының 19.09.2023 </w:t>
      </w:r>
      <w:r>
        <w:rPr>
          <w:rFonts w:ascii="Times New Roman"/>
          <w:b w:val="false"/>
          <w:i w:val="false"/>
          <w:color w:val="ff0000"/>
          <w:sz w:val="28"/>
        </w:rPr>
        <w:t>№ 9-40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 Алынып тасталды - Алматы облысы Талғар аудандық мәслихатының 26.02.2024 </w:t>
      </w:r>
      <w:r>
        <w:rPr>
          <w:rFonts w:ascii="Times New Roman"/>
          <w:b w:val="false"/>
          <w:i w:val="false"/>
          <w:color w:val="000000"/>
          <w:sz w:val="28"/>
        </w:rPr>
        <w:t>№ 18-68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xml:space="preserve">
      3. Талғар аудандық мәслихатының "Талғар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2016 жылғы 6 мамырдағы № 3-17 (Нормативтік құқықтық актілерді мемлекеттік тіркеу тізілімінде </w:t>
      </w:r>
      <w:r>
        <w:rPr>
          <w:rFonts w:ascii="Times New Roman"/>
          <w:b w:val="false"/>
          <w:i w:val="false"/>
          <w:color w:val="000000"/>
          <w:sz w:val="28"/>
        </w:rPr>
        <w:t>№ 3879</w:t>
      </w:r>
      <w:r>
        <w:rPr>
          <w:rFonts w:ascii="Times New Roman"/>
          <w:b w:val="false"/>
          <w:i w:val="false"/>
          <w:color w:val="000000"/>
          <w:sz w:val="28"/>
        </w:rPr>
        <w:t xml:space="preserve"> тіркелген, 2016 жылдың 17 маусымында "Әділет" ақпараттық-құқықтық жүйесінде жарияланған) шешімінің күші жойылды деп танылсын.</w:t>
      </w:r>
    </w:p>
    <w:bookmarkEnd w:id="2"/>
    <w:bookmarkStart w:name="z16" w:id="3"/>
    <w:p>
      <w:pPr>
        <w:spacing w:after="0"/>
        <w:ind w:left="0"/>
        <w:jc w:val="both"/>
      </w:pPr>
      <w:r>
        <w:rPr>
          <w:rFonts w:ascii="Times New Roman"/>
          <w:b w:val="false"/>
          <w:i w:val="false"/>
          <w:color w:val="000000"/>
          <w:sz w:val="28"/>
        </w:rPr>
        <w:t>
      4. Осы шешімнің орындалуын бақылау Талғар аудандық мәслихатының "Білім, денсаулық сақтау мәдениет, әлеуметтік саясат, жастар ісі мәселелері жөнiндегi" тұрақты комиссиясына жүктелсін.</w:t>
      </w:r>
    </w:p>
    <w:bookmarkEnd w:id="3"/>
    <w:bookmarkStart w:name="z17" w:id="4"/>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Аукенов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мәслихаттың 2023 жылғы "19" қыркүйектегі № 9-40 шешіміне қосымша</w:t>
            </w:r>
          </w:p>
        </w:tc>
      </w:tr>
    </w:tbl>
    <w:p>
      <w:pPr>
        <w:spacing w:after="0"/>
        <w:ind w:left="0"/>
        <w:jc w:val="both"/>
      </w:pPr>
      <w:r>
        <w:rPr>
          <w:rFonts w:ascii="Times New Roman"/>
          <w:b w:val="false"/>
          <w:i w:val="false"/>
          <w:color w:val="ff0000"/>
          <w:sz w:val="28"/>
        </w:rPr>
        <w:t xml:space="preserve">
      Ескерту. Шешім қосымшамен толықтырылды - Алматы облысы Талғар аудандық мәслихатының 19.09.2023 </w:t>
      </w:r>
      <w:r>
        <w:rPr>
          <w:rFonts w:ascii="Times New Roman"/>
          <w:b w:val="false"/>
          <w:i w:val="false"/>
          <w:color w:val="ff0000"/>
          <w:sz w:val="28"/>
        </w:rPr>
        <w:t>№ 9-40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Талғар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000000"/>
          <w:sz w:val="28"/>
        </w:rPr>
        <w:t xml:space="preserve">
      1. Осы Талғар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"Талғар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p>
      <w:pPr>
        <w:spacing w:after="0"/>
        <w:ind w:left="0"/>
        <w:jc w:val="both"/>
      </w:pPr>
      <w:r>
        <w:rPr>
          <w:rFonts w:ascii="Times New Roman"/>
          <w:b w:val="false"/>
          <w:i w:val="false"/>
          <w:color w:val="000000"/>
          <w:sz w:val="28"/>
        </w:rPr>
        <w:t>
      3. Оқытуға жұмсалған шығындарды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Start w:name="z22" w:id="5"/>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5"/>
    <w:bookmarkStart w:name="z23" w:id="6"/>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Талғар ауданының шегінен тыс жерге тұрақты тұруға кетуі), төлемдер тиісті жағдайлар туындағаннан кейінгі айдан бастап тоқтатылады.</w:t>
      </w:r>
    </w:p>
    <w:bookmarkEnd w:id="6"/>
    <w:bookmarkStart w:name="z24" w:id="7"/>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7"/>
    <w:bookmarkStart w:name="z25" w:id="8"/>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8"/>
    <w:bookmarkStart w:name="z26" w:id="9"/>
    <w:p>
      <w:pPr>
        <w:spacing w:after="0"/>
        <w:ind w:left="0"/>
        <w:jc w:val="both"/>
      </w:pPr>
      <w:r>
        <w:rPr>
          <w:rFonts w:ascii="Times New Roman"/>
          <w:b w:val="false"/>
          <w:i w:val="false"/>
          <w:color w:val="000000"/>
          <w:sz w:val="28"/>
        </w:rPr>
        <w:t>
      7. Талғар ауданы бойынша жеке оқу жоспары бойынша мүгедек балалар арасынан шыққан мүгедек балаларды үйде оқытуға жұмсалған шығындарды өтеу тоқсан сайын</w:t>
      </w:r>
    </w:p>
    <w:bookmarkEnd w:id="9"/>
    <w:bookmarkStart w:name="z27" w:id="10"/>
    <w:p>
      <w:pPr>
        <w:spacing w:after="0"/>
        <w:ind w:left="0"/>
        <w:jc w:val="both"/>
      </w:pPr>
      <w:r>
        <w:rPr>
          <w:rFonts w:ascii="Times New Roman"/>
          <w:b w:val="false"/>
          <w:i w:val="false"/>
          <w:color w:val="000000"/>
          <w:sz w:val="28"/>
        </w:rPr>
        <w:t>
      оқу жылының 25-күніне дейін қаржыландыру ретінде 8 (сегізден) айлық есептік көрсеткіш мөлшерінде белгіленсін. жергілікті бюджеттен алынған</w:t>
      </w:r>
    </w:p>
    <w:bookmarkEnd w:id="10"/>
    <w:bookmarkStart w:name="z28" w:id="11"/>
    <w:p>
      <w:pPr>
        <w:spacing w:after="0"/>
        <w:ind w:left="0"/>
        <w:jc w:val="both"/>
      </w:pPr>
      <w:r>
        <w:rPr>
          <w:rFonts w:ascii="Times New Roman"/>
          <w:b w:val="false"/>
          <w:i w:val="false"/>
          <w:color w:val="000000"/>
          <w:sz w:val="28"/>
        </w:rPr>
        <w:t>
      8. Оқытуға жұмсалған шығындарды өндіріп алудан бас тарту негіздері шығындарды өтеу қағидаларының 3-қосымшасының тоғызыншы тармағында көзделген.</w:t>
      </w:r>
    </w:p>
    <w:bookmarkEnd w:id="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