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3a74" w14:textId="48b3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Ұйғыр аудандық мәслихатының 2021 жылғы 22 қазандағы № 7-14-68 шешімі. Қазақстан Республикасының Әділет министрлігінде 2021 жылы 15 қарашада № 25154 болып тіркелді.</w:t>
      </w:r>
    </w:p>
    <w:p>
      <w:pPr>
        <w:spacing w:after="0"/>
        <w:ind w:left="0"/>
        <w:jc w:val="both"/>
      </w:pPr>
      <w:bookmarkStart w:name="z7" w:id="0"/>
      <w:r>
        <w:rPr>
          <w:rFonts w:ascii="Times New Roman"/>
          <w:b w:val="false"/>
          <w:i w:val="false"/>
          <w:color w:val="ff0000"/>
          <w:sz w:val="28"/>
        </w:rPr>
        <w:t xml:space="preserve">
      Ескерту. Тақырып жаңа редакцияда - Алматы облысы Ұйғыр аудандық мәслихатының 13.12.2023 </w:t>
      </w:r>
      <w:r>
        <w:rPr>
          <w:rFonts w:ascii="Times New Roman"/>
          <w:b w:val="false"/>
          <w:i w:val="false"/>
          <w:color w:val="ff0000"/>
          <w:sz w:val="28"/>
        </w:rPr>
        <w:t>№ 8-13-73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Ұйғыр аудандық мәслихаты ШЕШТІ:</w:t>
      </w:r>
    </w:p>
    <w:bookmarkStart w:name="z8" w:id="1"/>
    <w:p>
      <w:pPr>
        <w:spacing w:after="0"/>
        <w:ind w:left="0"/>
        <w:jc w:val="both"/>
      </w:pPr>
      <w:r>
        <w:rPr>
          <w:rFonts w:ascii="Times New Roman"/>
          <w:b w:val="false"/>
          <w:i w:val="false"/>
          <w:color w:val="000000"/>
          <w:sz w:val="28"/>
        </w:rPr>
        <w:t>
      1.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Алматы облысы Ұйғыр аудандық мәслихатының 13.12.2023 </w:t>
      </w:r>
      <w:r>
        <w:rPr>
          <w:rFonts w:ascii="Times New Roman"/>
          <w:b w:val="false"/>
          <w:i w:val="false"/>
          <w:color w:val="ff0000"/>
          <w:sz w:val="28"/>
        </w:rPr>
        <w:t>№ 8-13-73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Ұйғыр аудандық мәслихатының "Мүгедектер қатарындағы кемтар балаларды үйде оқытуға жұмсалған шығындарды өтеу туралы" 2017 жылғы 7 маусымдағы № 6-15-97(Нормативтік құқықтық актілерді мемлекеттік тіркеу тізілімінде </w:t>
      </w:r>
      <w:r>
        <w:rPr>
          <w:rFonts w:ascii="Times New Roman"/>
          <w:b w:val="false"/>
          <w:i w:val="false"/>
          <w:color w:val="000000"/>
          <w:sz w:val="28"/>
        </w:rPr>
        <w:t>№ 4252</w:t>
      </w:r>
      <w:r>
        <w:rPr>
          <w:rFonts w:ascii="Times New Roman"/>
          <w:b w:val="false"/>
          <w:i w:val="false"/>
          <w:color w:val="000000"/>
          <w:sz w:val="28"/>
        </w:rPr>
        <w:t xml:space="preserve"> болып тіркелген) шешімінің күші жойылды деп танылсын.</w:t>
      </w:r>
    </w:p>
    <w:bookmarkStart w:name="z10"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 № 7-14-68</w:t>
            </w:r>
            <w:r>
              <w:rPr>
                <w:rFonts w:ascii="Times New Roman"/>
                <w:b w:val="false"/>
                <w:i w:val="false"/>
                <w:color w:val="000000"/>
                <w:sz w:val="20"/>
              </w:rPr>
              <w:t xml:space="preserve">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аудандық мәслихатының 13.12.2023 </w:t>
      </w:r>
      <w:r>
        <w:rPr>
          <w:rFonts w:ascii="Times New Roman"/>
          <w:b w:val="false"/>
          <w:i w:val="false"/>
          <w:color w:val="ff0000"/>
          <w:sz w:val="28"/>
        </w:rPr>
        <w:t>№ 8-13-73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left"/>
      </w:pPr>
      <w:r>
        <w:rPr>
          <w:rFonts w:ascii="Times New Roman"/>
          <w:b/>
          <w:i w:val="false"/>
          <w:color w:val="000000"/>
        </w:rPr>
        <w:t xml:space="preserve">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20" w:id="4"/>
    <w:p>
      <w:pPr>
        <w:spacing w:after="0"/>
        <w:ind w:left="0"/>
        <w:jc w:val="both"/>
      </w:pPr>
      <w:r>
        <w:rPr>
          <w:rFonts w:ascii="Times New Roman"/>
          <w:b w:val="false"/>
          <w:i w:val="false"/>
          <w:color w:val="000000"/>
          <w:sz w:val="28"/>
        </w:rPr>
        <w:t xml:space="preserve">
      1. Осы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көсету қағидаларына (бұдан әрі – шығындарды өтеу Қағидалары) сәйкес әзірленді.</w:t>
      </w:r>
    </w:p>
    <w:bookmarkEnd w:id="4"/>
    <w:bookmarkStart w:name="z2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әрі-оқытуға жұмсалған шығындарды өндіріп алу) "Ұйғыр ауданының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5"/>
    <w:bookmarkStart w:name="z22"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3"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4"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Ұйғыр ауданының шегінен тыс жерге тұрақты тұруға кетуі), төлемдер тиісті жағдайлар туындағаннан кейінгі айдан бастап тоқтатылады.</w:t>
      </w:r>
    </w:p>
    <w:bookmarkEnd w:id="8"/>
    <w:bookmarkStart w:name="z25" w:id="9"/>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3-қосымшасына сәйкес "Мүгедектігі бар баларды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2-тізбесінде көрсетілген құжаттарды қоса шығындарды өтеу қағидаларының 1немесе 2-қосымшаларына сәйкес нысан бойынша өтінішпен жүгінеді.</w:t>
      </w:r>
    </w:p>
    <w:bookmarkEnd w:id="9"/>
    <w:bookmarkStart w:name="z26" w:id="10"/>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төлімді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жүзге асырады.</w:t>
      </w:r>
    </w:p>
    <w:bookmarkEnd w:id="10"/>
    <w:bookmarkStart w:name="z27" w:id="11"/>
    <w:p>
      <w:pPr>
        <w:spacing w:after="0"/>
        <w:ind w:left="0"/>
        <w:jc w:val="both"/>
      </w:pPr>
      <w:r>
        <w:rPr>
          <w:rFonts w:ascii="Times New Roman"/>
          <w:b w:val="false"/>
          <w:i w:val="false"/>
          <w:color w:val="000000"/>
          <w:sz w:val="28"/>
        </w:rPr>
        <w:t>
      7. Ұйғыр ауданы бойынша жеке жоспары бойынша мүгедек балалар арасында шыққан мүгедек балаларды үйде оқытуға жұмсалған шығындарды өтеу тоқсан сайын оқу жылының 25-күніне дейін қаржыландыру ретінде 8 (сегіз) айлық есептік көрсеткіш мөлшерінде белгіленсін, жергілікті бюджеттен алынған</w:t>
      </w:r>
    </w:p>
    <w:bookmarkEnd w:id="11"/>
    <w:bookmarkStart w:name="z28" w:id="12"/>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