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bfa3" w14:textId="883b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облыстық бюджет туралы" Жамбыл облыстық мәслихатының 2020 жылғы 11 желтоқсандағы №52-3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2021 жылғы 9 қыркүйектегі № 8-2 шешімі. Қазақстан Республикасының Әділет министрлігінде 2021 жылғы 14 қыркүйекте № 24352 болып тіркелді</w:t>
      </w:r>
    </w:p>
    <w:p>
      <w:pPr>
        <w:spacing w:after="0"/>
        <w:ind w:left="0"/>
        <w:jc w:val="both"/>
      </w:pPr>
      <w:bookmarkStart w:name="z7" w:id="0"/>
      <w:r>
        <w:rPr>
          <w:rFonts w:ascii="Times New Roman"/>
          <w:b w:val="false"/>
          <w:i w:val="false"/>
          <w:color w:val="000000"/>
          <w:sz w:val="28"/>
        </w:rPr>
        <w:t>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"2021-2023 жылдарға арналған облыстық бюджет туралы" Жамбыл облыстық мәслихатының 2020 жылғы 11 желтоқсандағы №52-3 шешіміне (Нормативтік құқықтық актілерді мемлекеттік тіркеу тізілімінде </w:t>
      </w:r>
      <w:r>
        <w:rPr>
          <w:rFonts w:ascii="Times New Roman"/>
          <w:b w:val="false"/>
          <w:i w:val="false"/>
          <w:color w:val="000000"/>
          <w:sz w:val="28"/>
        </w:rPr>
        <w:t>№4848</w:t>
      </w:r>
      <w:r>
        <w:rPr>
          <w:rFonts w:ascii="Times New Roman"/>
          <w:b w:val="false"/>
          <w:i w:val="false"/>
          <w:color w:val="000000"/>
          <w:sz w:val="28"/>
        </w:rPr>
        <w:t xml:space="preserve">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облыстық бюджет 1, 2, 3, 4 -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507 773 537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36 978 624 мың теңге;</w:t>
      </w:r>
    </w:p>
    <w:bookmarkEnd w:id="4"/>
    <w:bookmarkStart w:name="z13" w:id="5"/>
    <w:p>
      <w:pPr>
        <w:spacing w:after="0"/>
        <w:ind w:left="0"/>
        <w:jc w:val="both"/>
      </w:pPr>
      <w:r>
        <w:rPr>
          <w:rFonts w:ascii="Times New Roman"/>
          <w:b w:val="false"/>
          <w:i w:val="false"/>
          <w:color w:val="000000"/>
          <w:sz w:val="28"/>
        </w:rPr>
        <w:t>
      салықтық емес түсімдер – 2 887 269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38 000 мың теңге;</w:t>
      </w:r>
    </w:p>
    <w:bookmarkEnd w:id="6"/>
    <w:bookmarkStart w:name="z15" w:id="7"/>
    <w:p>
      <w:pPr>
        <w:spacing w:after="0"/>
        <w:ind w:left="0"/>
        <w:jc w:val="both"/>
      </w:pPr>
      <w:r>
        <w:rPr>
          <w:rFonts w:ascii="Times New Roman"/>
          <w:b w:val="false"/>
          <w:i w:val="false"/>
          <w:color w:val="000000"/>
          <w:sz w:val="28"/>
        </w:rPr>
        <w:t>
      трансферттер түсiмі – 467 869 644 мың теңге;</w:t>
      </w:r>
    </w:p>
    <w:bookmarkEnd w:id="7"/>
    <w:bookmarkStart w:name="z16" w:id="8"/>
    <w:p>
      <w:pPr>
        <w:spacing w:after="0"/>
        <w:ind w:left="0"/>
        <w:jc w:val="both"/>
      </w:pPr>
      <w:r>
        <w:rPr>
          <w:rFonts w:ascii="Times New Roman"/>
          <w:b w:val="false"/>
          <w:i w:val="false"/>
          <w:color w:val="000000"/>
          <w:sz w:val="28"/>
        </w:rPr>
        <w:t>
      2) шығындар – 511 880 485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15 169 394 мың теңге:</w:t>
      </w:r>
    </w:p>
    <w:bookmarkEnd w:id="9"/>
    <w:bookmarkStart w:name="z18" w:id="10"/>
    <w:p>
      <w:pPr>
        <w:spacing w:after="0"/>
        <w:ind w:left="0"/>
        <w:jc w:val="both"/>
      </w:pPr>
      <w:r>
        <w:rPr>
          <w:rFonts w:ascii="Times New Roman"/>
          <w:b w:val="false"/>
          <w:i w:val="false"/>
          <w:color w:val="000000"/>
          <w:sz w:val="28"/>
        </w:rPr>
        <w:t>
      бюджеттік кредиттер – 26 183 202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11 013 808 мың теңге;</w:t>
      </w:r>
    </w:p>
    <w:bookmarkEnd w:id="11"/>
    <w:bookmarkStart w:name="z20" w:id="12"/>
    <w:p>
      <w:pPr>
        <w:spacing w:after="0"/>
        <w:ind w:left="0"/>
        <w:jc w:val="both"/>
      </w:pPr>
      <w:r>
        <w:rPr>
          <w:rFonts w:ascii="Times New Roman"/>
          <w:b w:val="false"/>
          <w:i w:val="false"/>
          <w:color w:val="000000"/>
          <w:sz w:val="28"/>
        </w:rPr>
        <w:t>
      4) қаржы активтерімен жасалатын операциялар бойынша сальдо – 365 000 мың теңге:</w:t>
      </w:r>
    </w:p>
    <w:bookmarkEnd w:id="12"/>
    <w:bookmarkStart w:name="z21" w:id="13"/>
    <w:p>
      <w:pPr>
        <w:spacing w:after="0"/>
        <w:ind w:left="0"/>
        <w:jc w:val="both"/>
      </w:pPr>
      <w:r>
        <w:rPr>
          <w:rFonts w:ascii="Times New Roman"/>
          <w:b w:val="false"/>
          <w:i w:val="false"/>
          <w:color w:val="000000"/>
          <w:sz w:val="28"/>
        </w:rPr>
        <w:t>
      5) бюджет тапшылығы (профициті) – -19 641 342 мың теңге;</w:t>
      </w:r>
    </w:p>
    <w:bookmarkEnd w:id="13"/>
    <w:bookmarkStart w:name="z22" w:id="14"/>
    <w:p>
      <w:pPr>
        <w:spacing w:after="0"/>
        <w:ind w:left="0"/>
        <w:jc w:val="both"/>
      </w:pPr>
      <w:r>
        <w:rPr>
          <w:rFonts w:ascii="Times New Roman"/>
          <w:b w:val="false"/>
          <w:i w:val="false"/>
          <w:color w:val="000000"/>
          <w:sz w:val="28"/>
        </w:rPr>
        <w:t>
      6) бюджет тапшылығын қаржыландыру (профицитін пайдалану) – 19 641 342 мың теңге."</w:t>
      </w:r>
    </w:p>
    <w:bookmarkEnd w:id="14"/>
    <w:bookmarkStart w:name="z23"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4" w:id="16"/>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w:t>
            </w:r>
            <w:r>
              <w:br/>
            </w:r>
            <w:r>
              <w:rPr>
                <w:rFonts w:ascii="Times New Roman"/>
                <w:b w:val="false"/>
                <w:i w:val="false"/>
                <w:color w:val="000000"/>
                <w:sz w:val="20"/>
              </w:rPr>
              <w:t>9 қыркүйектегі № 8-2</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11 </w:t>
            </w:r>
            <w:r>
              <w:br/>
            </w:r>
            <w:r>
              <w:rPr>
                <w:rFonts w:ascii="Times New Roman"/>
                <w:b w:val="false"/>
                <w:i w:val="false"/>
                <w:color w:val="000000"/>
                <w:sz w:val="20"/>
              </w:rPr>
              <w:t>желтоқсандағы № 52-3</w:t>
            </w:r>
            <w:r>
              <w:br/>
            </w:r>
            <w:r>
              <w:rPr>
                <w:rFonts w:ascii="Times New Roman"/>
                <w:b w:val="false"/>
                <w:i w:val="false"/>
                <w:color w:val="000000"/>
                <w:sz w:val="20"/>
              </w:rPr>
              <w:t>шешіміне 1 қосымша</w:t>
            </w:r>
          </w:p>
        </w:tc>
      </w:tr>
    </w:tbl>
    <w:bookmarkStart w:name="z32" w:id="17"/>
    <w:p>
      <w:pPr>
        <w:spacing w:after="0"/>
        <w:ind w:left="0"/>
        <w:jc w:val="left"/>
      </w:pPr>
      <w:r>
        <w:rPr>
          <w:rFonts w:ascii="Times New Roman"/>
          <w:b/>
          <w:i w:val="false"/>
          <w:color w:val="000000"/>
        </w:rPr>
        <w:t xml:space="preserve"> 2021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904"/>
        <w:gridCol w:w="582"/>
        <w:gridCol w:w="6739"/>
        <w:gridCol w:w="34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507 773 537</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36 978 624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19 361 224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3 252 174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16 109 050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4 212 400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4 204 732</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2 887 269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580 818</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512 059</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1 455 351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1 455 351</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467 869 644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127 527 420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127 527 420</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340 342 224</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340 342 224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070"/>
        <w:gridCol w:w="1070"/>
        <w:gridCol w:w="2"/>
        <w:gridCol w:w="6325"/>
        <w:gridCol w:w="30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511 880 485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2 622 869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313 116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295 676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11 720 472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10 557 750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8 379 872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1 162 722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209 800 527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29 413 566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29 413 566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93 640 834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2 018 522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4 886 160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56 956 479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27 285 095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9 829 461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9 529 461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5 303 172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4 918 562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9 190 883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9 190 883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51 167 014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620 250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2 950 966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39 294 558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6 695 710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салу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16 361 669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1 514 762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641 663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5 520 625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5 520 625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6 026 734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5 098 429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22 034 801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4 012 545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1 215 211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833 434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464 645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736 656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17 086 898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15 431 075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17 106 670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17 106 670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15 763 554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9 016 275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1 631 401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4 118 812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264 362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996 810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7 888 094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26 939 994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19 755 212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1 345 204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5 912 561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5 328 490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1 945 901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3 145 055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2 462 633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1 913 675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1 905 675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21 926 038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21 757 765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1 255 732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20 396 893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9 274 283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5 144 359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624 473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3 710 016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4 129 924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102 664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3 484 728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11 977 503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7 175 699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1 992 568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817 863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359 778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872 977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1 305 409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1 233 444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1 144 394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141 519 334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141 519 334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130 467 630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15 169 394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26 183 202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1 044 126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16 052 680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13 360 792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13 360 792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2 691 888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6 786 284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18"/>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-19 641 342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19 641 342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11 013 808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11 013 808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26 788 963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26 788 963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16 106 721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10 682 242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2 314 594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