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c342" w14:textId="334c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Байзақ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Байзақ ауданы әкімдігінің 2021 жылғы 30 сәуірдегі № 190 қаулысы. Жамбыл облысының Әділет департаментінде 2021 жылғы 30 сәуірде № 4969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Байзақ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Байзақ ауданы бойынша ұйымдық-құқықтық және меншік нысандарына қарамастан ұйымдар үшін ұйымның тізімдік санынан пайыздық көрсетілімінде 2021 жылға пробация қызметінің есебінде тұрған адамдарды, бас бостандығынан айыру орындарынан босатылған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"Байзақ ауданы әкімдігінің халықты жұмыспен қамту орталығы" коммуналдық мемлекеттік мекемесі пробация қызметінің есебінде тұрған адамдарды, бас бостандығынан айыру орындарынан босатылған адамдарды жұмысқа орналастыру бойынша квота шараларының ұйымдастырылуын қамтамасыз етсін.</w:t>
      </w:r>
    </w:p>
    <w:bookmarkEnd w:id="2"/>
    <w:bookmarkStart w:name="z10" w:id="3"/>
    <w:p>
      <w:pPr>
        <w:spacing w:after="0"/>
        <w:ind w:left="0"/>
        <w:jc w:val="both"/>
      </w:pPr>
      <w:r>
        <w:rPr>
          <w:rFonts w:ascii="Times New Roman"/>
          <w:b w:val="false"/>
          <w:i w:val="false"/>
          <w:color w:val="000000"/>
          <w:sz w:val="28"/>
        </w:rPr>
        <w:t>
      3. "Байзақ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 Ауданның ресми интернет ресурсына орналастырылуын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орындалуын қадағалау аудан әкімінің орынбасары Дәуір Рысбайұлы Дәулетовке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Казанбасов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2021 жылғы 30 сәуірдегі</w:t>
            </w:r>
            <w:r>
              <w:br/>
            </w:r>
            <w:r>
              <w:rPr>
                <w:rFonts w:ascii="Times New Roman"/>
                <w:b w:val="false"/>
                <w:i w:val="false"/>
                <w:color w:val="000000"/>
                <w:sz w:val="20"/>
              </w:rPr>
              <w:t>№ 190 қаулысы қосымша</w:t>
            </w:r>
          </w:p>
        </w:tc>
      </w:tr>
    </w:tbl>
    <w:bookmarkStart w:name="z17" w:id="6"/>
    <w:p>
      <w:pPr>
        <w:spacing w:after="0"/>
        <w:ind w:left="0"/>
        <w:jc w:val="left"/>
      </w:pPr>
      <w:r>
        <w:rPr>
          <w:rFonts w:ascii="Times New Roman"/>
          <w:b/>
          <w:i w:val="false"/>
          <w:color w:val="000000"/>
        </w:rPr>
        <w:t xml:space="preserve"> 2021 жылға Байзақ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221"/>
        <w:gridCol w:w="2019"/>
        <w:gridCol w:w="1947"/>
        <w:gridCol w:w="1583"/>
        <w:gridCol w:w="2162"/>
        <w:gridCol w:w="1584"/>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санынан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санынан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жауапкершілігі шектеулі серіктестігі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шаруа қожалығы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Феникс" жауапкершілігі шектеулі серіктестігі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"Калмуратов А.К."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"Құмжота" шаруа қожалығы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