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c11a" w14:textId="f7fc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2021 жылғы 29 қазандағы № 15-3 шешімі. Қазақстан Республикасының Әділет министрлігінде 2021 жылғы 16 қарашада № 25176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Байзақ аудандық мәслихатының "Сот шешімімен коммуналдық меншікке түскен болып танылған иесіз қалдықтарды басқару Қағидаларын бекіту туралы" 2017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19-6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