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956d" w14:textId="a9b9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Мыңарал ауылдық округі Мыңарал ауылындағы Сәкен Сейфуллин көшесі атауының транскрипциясын нақтылау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Мыңарал ауылдық округі әкімінің 2021 жылғы 18 наурыздағы № 2 шешімі. Жамбыл облысының Әділет департаментінде 2021 жылғы 18 наурызда № 4913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 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Жамбыл облысы әкімдігі жанындағы ономастика комиссиясының 2020 жылғы 29 желтоқсандағы қорытындысына және тиісті аумақ халқының пікірлерін ескере отырып, ауылдық округ әкімі 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Мыңарал ауылдық округінің Мыңарал ауылындағы Рахымқұл Садықов және Абу Бұхарбаев көшелерінің ортасында орналасқан көшесінің атауы Сәкен Сейфуллин болып транскрипциясы нақтылансын.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