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d10d2" w14:textId="25d10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Т.Рысқұлов ауданының ауылдық елді мекендеріне жұмыс істеу және тұру үшін келген денсаулық сақтау,білім беру, әлеуметтік қамсыздандыру, мәдениет,спорт және агроөнеркәсіптік кешен саласындағы мамандарға, ауылдар, кенттер, ауылдық округтер әкімдері аппараттарының мемлекеттік қызметшілеріне, басшы лауазымдарды атқаратын адамдарды қоспағанда, әлеуметтік қолдау шараларын 2021 жылы ұсыну туралы</w:t>
      </w:r>
    </w:p>
    <w:p>
      <w:pPr>
        <w:spacing w:after="0"/>
        <w:ind w:left="0"/>
        <w:jc w:val="both"/>
      </w:pPr>
      <w:r>
        <w:rPr>
          <w:rFonts w:ascii="Times New Roman"/>
          <w:b w:val="false"/>
          <w:i w:val="false"/>
          <w:color w:val="000000"/>
          <w:sz w:val="28"/>
        </w:rPr>
        <w:t>Жамбыл облысы Т. Рысқұлов аудандық мәслихатының 2021 жылғы 19 наурыздағы № 3-6 шешімі. Жамбыл облысының Әділет департаментінде 2021 жылғы 29 наурызда № 4924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"Агрокәсіптік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кейбір заңнамалық актілеріне мемлекеттік қызмет мәселелері бойынша өзгерістер мен толықтырулар енгізу туралы" 2020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мемлекеттік қызметі туралы" 2015 жылғы 23 қарашадағы Қазақстан Республикасының Заңына сәйкес, Т.Рысқұлов аудандық мәслихаты ШЕШІМ </w:t>
      </w:r>
      <w:r>
        <w:rPr>
          <w:rFonts w:ascii="Times New Roman"/>
          <w:b/>
          <w:i w:val="false"/>
          <w:color w:val="000000"/>
          <w:sz w:val="28"/>
        </w:rPr>
        <w:t>ЕТТІ</w:t>
      </w:r>
      <w:r>
        <w:rPr>
          <w:rFonts w:ascii="Times New Roman"/>
          <w:b w:val="false"/>
          <w:i w:val="false"/>
          <w:color w:val="000000"/>
          <w:sz w:val="28"/>
        </w:rPr>
        <w:t>:</w:t>
      </w:r>
    </w:p>
    <w:bookmarkEnd w:id="0"/>
    <w:bookmarkStart w:name="z8" w:id="1"/>
    <w:p>
      <w:pPr>
        <w:spacing w:after="0"/>
        <w:ind w:left="0"/>
        <w:jc w:val="both"/>
      </w:pPr>
      <w:r>
        <w:rPr>
          <w:rFonts w:ascii="Times New Roman"/>
          <w:b w:val="false"/>
          <w:i w:val="false"/>
          <w:color w:val="000000"/>
          <w:sz w:val="28"/>
        </w:rPr>
        <w:t>
      1. Аудан әкімі мәлімдеген қажеттілікті ескере отырып, Т.Рысқұлов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басшы лауазымдарды атқаратын адамдарды қоспағанда, 2021 жылы әлеуметтік қолдау шаралары ұсынылсын:</w:t>
      </w:r>
    </w:p>
    <w:bookmarkEnd w:id="1"/>
    <w:bookmarkStart w:name="z9" w:id="2"/>
    <w:p>
      <w:pPr>
        <w:spacing w:after="0"/>
        <w:ind w:left="0"/>
        <w:jc w:val="both"/>
      </w:pPr>
      <w:r>
        <w:rPr>
          <w:rFonts w:ascii="Times New Roman"/>
          <w:b w:val="false"/>
          <w:i w:val="false"/>
          <w:color w:val="000000"/>
          <w:sz w:val="28"/>
        </w:rPr>
        <w:t>
      1) 100- есептік көрсеткіш көлемінде көтерме жәрдемақы;</w:t>
      </w:r>
    </w:p>
    <w:bookmarkEnd w:id="2"/>
    <w:bookmarkStart w:name="z10" w:id="3"/>
    <w:p>
      <w:pPr>
        <w:spacing w:after="0"/>
        <w:ind w:left="0"/>
        <w:jc w:val="both"/>
      </w:pPr>
      <w:r>
        <w:rPr>
          <w:rFonts w:ascii="Times New Roman"/>
          <w:b w:val="false"/>
          <w:i w:val="false"/>
          <w:color w:val="000000"/>
          <w:sz w:val="28"/>
        </w:rPr>
        <w:t xml:space="preserve">
      2) аудан аумағында тұрғын үй сатып алуға немесе салуға 1500- есептік көрсеткіш көлемінде бюджеттік несие. </w:t>
      </w:r>
    </w:p>
    <w:bookmarkEnd w:id="3"/>
    <w:bookmarkStart w:name="z11" w:id="4"/>
    <w:p>
      <w:pPr>
        <w:spacing w:after="0"/>
        <w:ind w:left="0"/>
        <w:jc w:val="both"/>
      </w:pPr>
      <w:r>
        <w:rPr>
          <w:rFonts w:ascii="Times New Roman"/>
          <w:b w:val="false"/>
          <w:i w:val="false"/>
          <w:color w:val="000000"/>
          <w:sz w:val="28"/>
        </w:rPr>
        <w:t>
      2. Осы шешімді іске асыруға жауапты "Жамбыл облысы Т. Рысқұлов ауданы әкімдігінің экономика және бюджеттік жоспарлау бөлімі" коммуналдық мемлекеттік мекемесі айқындалсын (келісім бойынша).</w:t>
      </w:r>
    </w:p>
    <w:bookmarkEnd w:id="4"/>
    <w:bookmarkStart w:name="z12" w:id="5"/>
    <w:p>
      <w:pPr>
        <w:spacing w:after="0"/>
        <w:ind w:left="0"/>
        <w:jc w:val="both"/>
      </w:pPr>
      <w:r>
        <w:rPr>
          <w:rFonts w:ascii="Times New Roman"/>
          <w:b w:val="false"/>
          <w:i w:val="false"/>
          <w:color w:val="000000"/>
          <w:sz w:val="28"/>
        </w:rPr>
        <w:t>
      3. Шешімнің орындалуына бақылау және Т.Рысқұлов аудандық мәслихатының ресми интернет-ресурсында жариялауды аудандық мәслихаттың экономика, қаржы, бюджет және жергілікті өзін-өзі басқаруды дамыту жөніндегі тұрақты комиссиясына жүктелсін.</w:t>
      </w:r>
    </w:p>
    <w:bookmarkEnd w:id="5"/>
    <w:bookmarkStart w:name="z13" w:id="6"/>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Тұрар Рысқұлов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Тұрар Рысқұлов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Абуталипов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