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d716" w14:textId="1e0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жерлерге жер салығының базалық мөлшерлерін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2021 жылғы 5 наурыздағы № 3-3 шешімі. Жамбыл облысының Әділет департаментінде 2021 жылғы 11 наурызда № 4908 болып тіркелді. Күші жойылды - Жамбыл облысы Шу аудандық мәслихатының 2024 жылғы 5 наруздағы № 17-4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Шу аудандық мәслихатының 05.03.2024 </w:t>
      </w:r>
      <w:r>
        <w:rPr>
          <w:rFonts w:ascii="Times New Roman"/>
          <w:b w:val="false"/>
          <w:i w:val="false"/>
          <w:color w:val="ff0000"/>
          <w:sz w:val="28"/>
        </w:rPr>
        <w:t>№ 17-4</w:t>
      </w:r>
      <w:r>
        <w:rPr>
          <w:rFonts w:ascii="Times New Roman"/>
          <w:b w:val="false"/>
          <w:i w:val="false"/>
          <w:color w:val="ff0000"/>
          <w:sz w:val="28"/>
        </w:rPr>
        <w:t xml:space="preserve"> (алғаш ресми жариялағаннан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509 бабының</w:t>
      </w:r>
      <w:r>
        <w:rPr>
          <w:rFonts w:ascii="Times New Roman"/>
          <w:b w:val="false"/>
          <w:i w:val="false"/>
          <w:color w:val="000000"/>
          <w:sz w:val="28"/>
        </w:rPr>
        <w:t> 5 тармағына сәйкес, аудандық мәслихаты ШЕШІМ ҚАБЫЛДАДЫ:</w:t>
      </w:r>
    </w:p>
    <w:bookmarkStart w:name="z8"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w:t>
      </w:r>
    </w:p>
    <w:bookmarkEnd w:id="1"/>
    <w:bookmarkStart w:name="z9" w:id="2"/>
    <w:p>
      <w:pPr>
        <w:spacing w:after="0"/>
        <w:ind w:left="0"/>
        <w:jc w:val="both"/>
      </w:pPr>
      <w:r>
        <w:rPr>
          <w:rFonts w:ascii="Times New Roman"/>
          <w:b w:val="false"/>
          <w:i w:val="false"/>
          <w:color w:val="000000"/>
          <w:sz w:val="28"/>
        </w:rPr>
        <w:t xml:space="preserve">
      2. "Пайдаланылмайтын ауыл шаруашылығы мақсатындағы жерлерге жер салығының мөлшерлемелерін және бірыңғай жер салығының мөлшерлемелерін арттыру туралы" Шу аудандық мәслихатының 2018 жылғы 21 маусымдағы №29-7 (Нормативтік құқықтық актілерді мемлекеттік тіркеу тізілімінде </w:t>
      </w:r>
      <w:r>
        <w:rPr>
          <w:rFonts w:ascii="Times New Roman"/>
          <w:b w:val="false"/>
          <w:i w:val="false"/>
          <w:color w:val="000000"/>
          <w:sz w:val="28"/>
        </w:rPr>
        <w:t>№3894</w:t>
      </w:r>
      <w:r>
        <w:rPr>
          <w:rFonts w:ascii="Times New Roman"/>
          <w:b w:val="false"/>
          <w:i w:val="false"/>
          <w:color w:val="000000"/>
          <w:sz w:val="28"/>
        </w:rPr>
        <w:t xml:space="preserve"> болып тіркелген, 2018 жылғы 20 шілдесіндегі Қазақстан Республикасының нормативтік құқықтық актілерін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комиссиясында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маслихат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