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9e122" w14:textId="bf9e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 Шу аудандық мәслихатының 2020 жылғы 22 желтоқсандағы № 77-3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2021 жылғы 24 маусымдағы № 9-2 шешімі. Қазақстан Республикасының Әділет министрлігінде 2021 жылғы 2 шілдеде № 23261 болып тіркелді</w:t>
      </w:r>
    </w:p>
    <w:p>
      <w:pPr>
        <w:spacing w:after="0"/>
        <w:ind w:left="0"/>
        <w:jc w:val="both"/>
      </w:pPr>
      <w:bookmarkStart w:name="z7" w:id="0"/>
      <w:r>
        <w:rPr>
          <w:rFonts w:ascii="Times New Roman"/>
          <w:b w:val="false"/>
          <w:i w:val="false"/>
          <w:color w:val="000000"/>
          <w:sz w:val="28"/>
        </w:rPr>
        <w:t>
      Шу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Шу аудандық мәслихатының 2020 жылғы 22 желтоқсандағы № 77-3 шешіміне (Нормативтік құқықтық актілердің мемлекеттік тіркеу тізілімінде </w:t>
      </w:r>
      <w:r>
        <w:rPr>
          <w:rFonts w:ascii="Times New Roman"/>
          <w:b w:val="false"/>
          <w:i w:val="false"/>
          <w:color w:val="000000"/>
          <w:sz w:val="28"/>
        </w:rPr>
        <w:t>№ 4850</w:t>
      </w:r>
      <w:r>
        <w:rPr>
          <w:rFonts w:ascii="Times New Roman"/>
          <w:b w:val="false"/>
          <w:i w:val="false"/>
          <w:color w:val="000000"/>
          <w:sz w:val="28"/>
        </w:rPr>
        <w:t xml:space="preserve"> болып тіркелген)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10" w:id="2"/>
    <w:p>
      <w:pPr>
        <w:spacing w:after="0"/>
        <w:ind w:left="0"/>
        <w:jc w:val="both"/>
      </w:pPr>
      <w:r>
        <w:rPr>
          <w:rFonts w:ascii="Times New Roman"/>
          <w:b w:val="false"/>
          <w:i w:val="false"/>
          <w:color w:val="000000"/>
          <w:sz w:val="28"/>
        </w:rPr>
        <w:t>
      1. 2021– 2023 жылдарға арналған аудандық бюджет тиісінше осы шешімнің 1, 2, 3- қосымшаларға сәйкес, оның ішінде 2021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20769447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–4034315 мың теңге;</w:t>
      </w:r>
    </w:p>
    <w:bookmarkEnd w:id="4"/>
    <w:bookmarkStart w:name="z13" w:id="5"/>
    <w:p>
      <w:pPr>
        <w:spacing w:after="0"/>
        <w:ind w:left="0"/>
        <w:jc w:val="both"/>
      </w:pPr>
      <w:r>
        <w:rPr>
          <w:rFonts w:ascii="Times New Roman"/>
          <w:b w:val="false"/>
          <w:i w:val="false"/>
          <w:color w:val="000000"/>
          <w:sz w:val="28"/>
        </w:rPr>
        <w:t>
      салықтық емес түсімдер – 24183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17400 мың теңге;</w:t>
      </w:r>
    </w:p>
    <w:bookmarkEnd w:id="6"/>
    <w:bookmarkStart w:name="z15" w:id="7"/>
    <w:p>
      <w:pPr>
        <w:spacing w:after="0"/>
        <w:ind w:left="0"/>
        <w:jc w:val="both"/>
      </w:pPr>
      <w:r>
        <w:rPr>
          <w:rFonts w:ascii="Times New Roman"/>
          <w:b w:val="false"/>
          <w:i w:val="false"/>
          <w:color w:val="000000"/>
          <w:sz w:val="28"/>
        </w:rPr>
        <w:t>
      трансферттер түсімі – 16693549 мың теңге.</w:t>
      </w:r>
    </w:p>
    <w:bookmarkEnd w:id="7"/>
    <w:bookmarkStart w:name="z16" w:id="8"/>
    <w:p>
      <w:pPr>
        <w:spacing w:after="0"/>
        <w:ind w:left="0"/>
        <w:jc w:val="both"/>
      </w:pPr>
      <w:r>
        <w:rPr>
          <w:rFonts w:ascii="Times New Roman"/>
          <w:b w:val="false"/>
          <w:i w:val="false"/>
          <w:color w:val="000000"/>
          <w:sz w:val="28"/>
        </w:rPr>
        <w:t>
      2) шығындар – 21053513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100799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175020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–74221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-384865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384865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175020 мың теңге;</w:t>
      </w:r>
    </w:p>
    <w:bookmarkEnd w:id="17"/>
    <w:bookmarkStart w:name="z26" w:id="18"/>
    <w:p>
      <w:pPr>
        <w:spacing w:after="0"/>
        <w:ind w:left="0"/>
        <w:jc w:val="both"/>
      </w:pPr>
      <w:r>
        <w:rPr>
          <w:rFonts w:ascii="Times New Roman"/>
          <w:b w:val="false"/>
          <w:i w:val="false"/>
          <w:color w:val="000000"/>
          <w:sz w:val="28"/>
        </w:rPr>
        <w:t>
      қарыздарды өтеу – 74221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–284066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0"/>
    <w:bookmarkStart w:name="z29" w:id="2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Каликов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2021 жылғы 24 маусымдағы </w:t>
            </w:r>
            <w:r>
              <w:br/>
            </w:r>
            <w:r>
              <w:rPr>
                <w:rFonts w:ascii="Times New Roman"/>
                <w:b w:val="false"/>
                <w:i w:val="false"/>
                <w:color w:val="000000"/>
                <w:sz w:val="20"/>
              </w:rPr>
              <w:t>№ 9-2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77-3</w:t>
            </w:r>
            <w:r>
              <w:rPr>
                <w:rFonts w:ascii="Times New Roman"/>
                <w:b w:val="false"/>
                <w:i w:val="false"/>
                <w:color w:val="000000"/>
                <w:sz w:val="20"/>
              </w:rPr>
              <w:t xml:space="preserve"> шешіміне 1 қосымша</w:t>
            </w:r>
          </w:p>
        </w:tc>
      </w:tr>
    </w:tbl>
    <w:bookmarkStart w:name="z38"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20769447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4034315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3044868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3044868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16693549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16693528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16693528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21053513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2301998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12009414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5"/>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3"/>
        <w:gridCol w:w="1945"/>
        <w:gridCol w:w="1938"/>
        <w:gridCol w:w="11"/>
        <w:gridCol w:w="3140"/>
        <w:gridCol w:w="38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6"/>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8"/>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