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3701e" w14:textId="91370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Шу аудандық мәслихатының 2017 жылғы 17 қарашадағы № 19-2 "Сот шешімімен коммуналдық меншікке түскен болып таңылған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мәслихатының 2021 жылғы 30 желтоқсандағы № 20-3 шешімі. Қазақстан Республикасының Әділет министрлігінде 2021 жылғы 31 желтоқсанда № 26289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 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Шу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Шу аудандық мәслихатының "Сот шешімімен коммуналдық меншікке түскен болып таңылған иесіз қалдықтарды басқару Қағидаларын бекіту туралы" 2017 жылғы 17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19-2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№3616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оның алғашқы ресми жарияланған күнінен кейiн күнтiзбелiк он күн өткен соң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Шу ауданының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