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29fe" w14:textId="2fe2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2021 жылғы 18 наурыздағы № 19/01 "Тыңайтқыштар тізбесі мен субсидиялар нормаларын, сондай-ақ тыңайтқыштарға арналған субсидиялар көлемін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17 мамырдағы № 33/04 қаулысы. Қарағанды облысының Әділет департаментінде 2021 жылғы 24 мамырда № 6340 болып тіркелді. Күші жойылды - Қарағанды облысының әкімдігінің 2022 жылғы 26 сәуірдегі № 26/01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26.04.2022 № 26/01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2021 жылғы 18 наурыздағы № 19/01 "Тыңайтқыштар тізбесі мен субсидиялар нормаларын, сондай-ақ тыңайтқыштарға арналған субсидиялар көлемін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6271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тыңайтқыштарды субсидиялауға арналған (органикалық тыңайтқыштарды қоспағанда) бюджет қаражатының көлемі 742 984 000 (жеті жүз қырық екі миллион тоғыз жүз сексен төрт мың) теңге сомасында бекітілсін.".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