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62ee4" w14:textId="1a62e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Теміртау қалалық мәслихатының 2014 жылғы 6 наурыздағы 27 сессиясының № 27/7 "Теміртау қаласы мен Ақтау кенті тұрғындарына тұрғын үй көмегін көрсету тәртібі мен мөлшері туралы ережесін бекіту туралы" шешіміне өзгерістер енгізу туралы</w:t>
      </w:r>
    </w:p>
    <w:p>
      <w:pPr>
        <w:spacing w:after="0"/>
        <w:ind w:left="0"/>
        <w:jc w:val="both"/>
      </w:pPr>
      <w:r>
        <w:rPr>
          <w:rFonts w:ascii="Times New Roman"/>
          <w:b w:val="false"/>
          <w:i w:val="false"/>
          <w:color w:val="000000"/>
          <w:sz w:val="28"/>
        </w:rPr>
        <w:t>Қарағанды облысы Теміртау қалалық мәслихатының 2021 жылғы 18 наурыздағы № 3/5 шешімі. Қарағанды облысының Әділет департаментінде 2021 жылғы 2 сәуірде № 6275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Теміртау қалалық мәслихаты ШЕШІМ ЕТТІ:</w:t>
      </w:r>
    </w:p>
    <w:bookmarkEnd w:id="0"/>
    <w:bookmarkStart w:name="z5" w:id="1"/>
    <w:p>
      <w:pPr>
        <w:spacing w:after="0"/>
        <w:ind w:left="0"/>
        <w:jc w:val="both"/>
      </w:pPr>
      <w:r>
        <w:rPr>
          <w:rFonts w:ascii="Times New Roman"/>
          <w:b w:val="false"/>
          <w:i w:val="false"/>
          <w:color w:val="000000"/>
          <w:sz w:val="28"/>
        </w:rPr>
        <w:t xml:space="preserve">
      1. Теміртау қалалық мәслихатының 2014 жылғы 6 наурыздағы № 27/7 "Теміртау қаласы мен Ақтау кенті тұрғындарына тұрғын үй көмегін көрсету тәртібі мен мөлшері туралы ережесін бекіту туралы" (Нормативтік құқықтық актілерді мемлекеттік тіркеу тізілімінде № 2579 болып тіркелген, 2014 жылғы 16 сәуірдегі № 11 (14) "Вести Темиртау" газетінде жарияланған, "Әділет" ақпараттық-құқықтық жүйесінде 2014 жылы 18 сәуірде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Теміртау қаласы мен Ақтау кенті тұрғындарына тұрғын үй көмегін көрсету тәртібі мен мөлшері туралы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жаңа редакцияда мазмұндалсын:</w:t>
      </w:r>
    </w:p>
    <w:bookmarkStart w:name="z8" w:id="3"/>
    <w:p>
      <w:pPr>
        <w:spacing w:after="0"/>
        <w:ind w:left="0"/>
        <w:jc w:val="both"/>
      </w:pPr>
      <w:r>
        <w:rPr>
          <w:rFonts w:ascii="Times New Roman"/>
          <w:b w:val="false"/>
          <w:i w:val="false"/>
          <w:color w:val="000000"/>
          <w:sz w:val="28"/>
        </w:rPr>
        <w:t>
      "1-тарау. Жалпы ереже";</w:t>
      </w:r>
    </w:p>
    <w:bookmarkEnd w:id="3"/>
    <w:bookmarkStart w:name="z9" w:id="4"/>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4) тармақшасы</w:t>
      </w:r>
      <w:r>
        <w:rPr>
          <w:rFonts w:ascii="Times New Roman"/>
          <w:b w:val="false"/>
          <w:i w:val="false"/>
          <w:color w:val="000000"/>
          <w:sz w:val="28"/>
        </w:rPr>
        <w:t xml:space="preserve"> алынып тасталсын;</w:t>
      </w:r>
    </w:p>
    <w:bookmarkEnd w:id="4"/>
    <w:bookmarkStart w:name="z10" w:id="5"/>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6) тармақшасы</w:t>
      </w:r>
      <w:r>
        <w:rPr>
          <w:rFonts w:ascii="Times New Roman"/>
          <w:b w:val="false"/>
          <w:i w:val="false"/>
          <w:color w:val="000000"/>
          <w:sz w:val="28"/>
        </w:rPr>
        <w:t xml:space="preserve"> жаңа редакцияда мазмұндалсын:</w:t>
      </w:r>
    </w:p>
    <w:bookmarkEnd w:id="5"/>
    <w:bookmarkStart w:name="z11" w:id="6"/>
    <w:p>
      <w:pPr>
        <w:spacing w:after="0"/>
        <w:ind w:left="0"/>
        <w:jc w:val="both"/>
      </w:pPr>
      <w:r>
        <w:rPr>
          <w:rFonts w:ascii="Times New Roman"/>
          <w:b w:val="false"/>
          <w:i w:val="false"/>
          <w:color w:val="000000"/>
          <w:sz w:val="28"/>
        </w:rPr>
        <w:t>
      "6) аз қамтылған отбасының (азаматтың) жиынтық табысы – тұрғын үй көмегін тағайындауға өтініш білдірілген тоқсанның алдындағы тоқсанда отбасының (азаматтың) кірістердің жалпы сомасы;";</w:t>
      </w:r>
    </w:p>
    <w:bookmarkEnd w:id="6"/>
    <w:bookmarkStart w:name="z12" w:id="7"/>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8) тармақшасы</w:t>
      </w:r>
      <w:r>
        <w:rPr>
          <w:rFonts w:ascii="Times New Roman"/>
          <w:b w:val="false"/>
          <w:i w:val="false"/>
          <w:color w:val="000000"/>
          <w:sz w:val="28"/>
        </w:rPr>
        <w:t xml:space="preserve"> алынып тасталсын;</w:t>
      </w:r>
    </w:p>
    <w:bookmarkEnd w:id="7"/>
    <w:bookmarkStart w:name="z13" w:id="8"/>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10) тармақшасы</w:t>
      </w:r>
      <w:r>
        <w:rPr>
          <w:rFonts w:ascii="Times New Roman"/>
          <w:b w:val="false"/>
          <w:i w:val="false"/>
          <w:color w:val="000000"/>
          <w:sz w:val="28"/>
        </w:rPr>
        <w:t xml:space="preserve"> жаңа редакцияда мазмұндалсын:</w:t>
      </w:r>
    </w:p>
    <w:bookmarkEnd w:id="8"/>
    <w:bookmarkStart w:name="z14" w:id="9"/>
    <w:p>
      <w:pPr>
        <w:spacing w:after="0"/>
        <w:ind w:left="0"/>
        <w:jc w:val="both"/>
      </w:pPr>
      <w:r>
        <w:rPr>
          <w:rFonts w:ascii="Times New Roman"/>
          <w:b w:val="false"/>
          <w:i w:val="false"/>
          <w:color w:val="000000"/>
          <w:sz w:val="28"/>
        </w:rPr>
        <w:t>
      "10) шекті жол берілетін шығыстар үлесі – аз қамтылған отбасының (азаматтың) бір айда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жұмсаған шығыстарының шекті жол берілетін деңгейінің отбасының (азаматтың) жиынтық кірісіне проценттік қатынасы;";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мазмұндалсын:</w:t>
      </w:r>
    </w:p>
    <w:bookmarkStart w:name="z16" w:id="10"/>
    <w:p>
      <w:pPr>
        <w:spacing w:after="0"/>
        <w:ind w:left="0"/>
        <w:jc w:val="both"/>
      </w:pPr>
      <w:r>
        <w:rPr>
          <w:rFonts w:ascii="Times New Roman"/>
          <w:b w:val="false"/>
          <w:i w:val="false"/>
          <w:color w:val="000000"/>
          <w:sz w:val="28"/>
        </w:rPr>
        <w:t>
      "2. Тұрғын үй көмегі жергілікті бюджет қаражаты есебінен Қазақстан Республикасының аумағындағы жалғыз тұрғынжай ретінде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10"/>
    <w:bookmarkStart w:name="z17" w:id="11"/>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11"/>
    <w:bookmarkStart w:name="z18" w:id="12"/>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12"/>
    <w:bookmarkStart w:name="z19" w:id="13"/>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13"/>
    <w:bookmarkStart w:name="z20" w:id="14"/>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14"/>
    <w:bookmarkStart w:name="z21" w:id="15"/>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өсуі бөлігінде көрсетілетін байланыс қызметтерін тұтынуға,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арналған шығыстарға ақы төлеу сомасы мен отбасының (азаматтардың) осы мақсаттарға жұмсайтын шығыстарының жергiлiктi өкiлдi органдар белгiлеген шектi жол берiлетiн деңгейiнiң арасындағы айырма ретiнде айқындалады.";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жаңа редакцияда мазмұндалсын:</w:t>
      </w:r>
    </w:p>
    <w:bookmarkStart w:name="z23" w:id="16"/>
    <w:p>
      <w:pPr>
        <w:spacing w:after="0"/>
        <w:ind w:left="0"/>
        <w:jc w:val="both"/>
      </w:pPr>
      <w:r>
        <w:rPr>
          <w:rFonts w:ascii="Times New Roman"/>
          <w:b w:val="false"/>
          <w:i w:val="false"/>
          <w:color w:val="000000"/>
          <w:sz w:val="28"/>
        </w:rPr>
        <w:t>
      "2-1. Аз қамтылған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жаңа редакцияда мазмұндалсын:</w:t>
      </w:r>
    </w:p>
    <w:bookmarkStart w:name="z25" w:id="17"/>
    <w:p>
      <w:pPr>
        <w:spacing w:after="0"/>
        <w:ind w:left="0"/>
        <w:jc w:val="both"/>
      </w:pPr>
      <w:r>
        <w:rPr>
          <w:rFonts w:ascii="Times New Roman"/>
          <w:b w:val="false"/>
          <w:i w:val="false"/>
          <w:color w:val="000000"/>
          <w:sz w:val="28"/>
        </w:rPr>
        <w:t>
      "2-2.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тармақ</w:t>
      </w:r>
      <w:r>
        <w:rPr>
          <w:rFonts w:ascii="Times New Roman"/>
          <w:b w:val="false"/>
          <w:i w:val="false"/>
          <w:color w:val="000000"/>
          <w:sz w:val="28"/>
        </w:rPr>
        <w:t xml:space="preserve"> жаңа редакцияда мазмұндалсын:</w:t>
      </w:r>
    </w:p>
    <w:bookmarkStart w:name="z27" w:id="18"/>
    <w:p>
      <w:pPr>
        <w:spacing w:after="0"/>
        <w:ind w:left="0"/>
        <w:jc w:val="both"/>
      </w:pPr>
      <w:r>
        <w:rPr>
          <w:rFonts w:ascii="Times New Roman"/>
          <w:b w:val="false"/>
          <w:i w:val="false"/>
          <w:color w:val="000000"/>
          <w:sz w:val="28"/>
        </w:rPr>
        <w:t>
      "3-1.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жаңа редакцияда мазмұндалсын:</w:t>
      </w:r>
    </w:p>
    <w:bookmarkStart w:name="z29" w:id="19"/>
    <w:p>
      <w:pPr>
        <w:spacing w:after="0"/>
        <w:ind w:left="0"/>
        <w:jc w:val="both"/>
      </w:pPr>
      <w:r>
        <w:rPr>
          <w:rFonts w:ascii="Times New Roman"/>
          <w:b w:val="false"/>
          <w:i w:val="false"/>
          <w:color w:val="000000"/>
          <w:sz w:val="28"/>
        </w:rPr>
        <w:t>
      "2-тарау. Тұрғын үй көмегін көрсетудің нормативтерін айқындау";</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жаңа редакцияда мазмұндалсын:</w:t>
      </w:r>
    </w:p>
    <w:bookmarkStart w:name="z31" w:id="20"/>
    <w:p>
      <w:pPr>
        <w:spacing w:after="0"/>
        <w:ind w:left="0"/>
        <w:jc w:val="both"/>
      </w:pPr>
      <w:r>
        <w:rPr>
          <w:rFonts w:ascii="Times New Roman"/>
          <w:b w:val="false"/>
          <w:i w:val="false"/>
          <w:color w:val="000000"/>
          <w:sz w:val="28"/>
        </w:rPr>
        <w:t>
      "3-тарау. Тұрғын үй көмегін тағайындау және төлеу тәртібі";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4-тараудың </w:t>
      </w:r>
      <w:r>
        <w:rPr>
          <w:rFonts w:ascii="Times New Roman"/>
          <w:b w:val="false"/>
          <w:i w:val="false"/>
          <w:color w:val="000000"/>
          <w:sz w:val="28"/>
        </w:rPr>
        <w:t xml:space="preserve"> тақырыбы жаңа редакцияда мазмұндалсын:</w:t>
      </w:r>
    </w:p>
    <w:bookmarkStart w:name="z33" w:id="21"/>
    <w:p>
      <w:pPr>
        <w:spacing w:after="0"/>
        <w:ind w:left="0"/>
        <w:jc w:val="both"/>
      </w:pPr>
      <w:r>
        <w:rPr>
          <w:rFonts w:ascii="Times New Roman"/>
          <w:b w:val="false"/>
          <w:i w:val="false"/>
          <w:color w:val="000000"/>
          <w:sz w:val="28"/>
        </w:rPr>
        <w:t>
      "4-тарау. Тұрғын үй көмегін көрсету мерзімдері мен кезеңділігі";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жаңа редакцияда мазмұндалсын:</w:t>
      </w:r>
    </w:p>
    <w:bookmarkStart w:name="z35" w:id="22"/>
    <w:p>
      <w:pPr>
        <w:spacing w:after="0"/>
        <w:ind w:left="0"/>
        <w:jc w:val="both"/>
      </w:pPr>
      <w:r>
        <w:rPr>
          <w:rFonts w:ascii="Times New Roman"/>
          <w:b w:val="false"/>
          <w:i w:val="false"/>
          <w:color w:val="000000"/>
          <w:sz w:val="28"/>
        </w:rPr>
        <w:t>
      "18. Аз қамтылған отбасы (азамат) (не нотариат куәландырған сенімхат бойынша оның өкілі) тұрғын үй көмегін тағайындау үшін Мемлекеттік корпорацияға және/немесе "электрондық үкімет" веб-порталы арқылы өтініш береді және мынадай құжаттарды қоса береді:</w:t>
      </w:r>
    </w:p>
    <w:bookmarkEnd w:id="22"/>
    <w:bookmarkStart w:name="z36" w:id="23"/>
    <w:p>
      <w:pPr>
        <w:spacing w:after="0"/>
        <w:ind w:left="0"/>
        <w:jc w:val="both"/>
      </w:pPr>
      <w:r>
        <w:rPr>
          <w:rFonts w:ascii="Times New Roman"/>
          <w:b w:val="false"/>
          <w:i w:val="false"/>
          <w:color w:val="000000"/>
          <w:sz w:val="28"/>
        </w:rPr>
        <w:t>
      1) өтініш берушінің жеке басын куәландыратын құжат (жеке басын сәйкестендіру үшін түпнұсқасы беріледі);</w:t>
      </w:r>
    </w:p>
    <w:bookmarkEnd w:id="23"/>
    <w:bookmarkStart w:name="z37" w:id="24"/>
    <w:p>
      <w:pPr>
        <w:spacing w:after="0"/>
        <w:ind w:left="0"/>
        <w:jc w:val="both"/>
      </w:pPr>
      <w:r>
        <w:rPr>
          <w:rFonts w:ascii="Times New Roman"/>
          <w:b w:val="false"/>
          <w:i w:val="false"/>
          <w:color w:val="000000"/>
          <w:sz w:val="28"/>
        </w:rPr>
        <w:t>
      2) аз қамтылған отбасының табысын растайтын құжаттар. Тұрғын үй көмегін алуға үмiткер отбасының (Қазақстан Республикасы азаматының) жиынтық табысын есептеу тәртiбiн тұрғын үй қатынастары саласындағы уәкілетті орган айқындайды;</w:t>
      </w:r>
    </w:p>
    <w:bookmarkEnd w:id="24"/>
    <w:bookmarkStart w:name="z38" w:id="25"/>
    <w:p>
      <w:pPr>
        <w:spacing w:after="0"/>
        <w:ind w:left="0"/>
        <w:jc w:val="both"/>
      </w:pPr>
      <w:r>
        <w:rPr>
          <w:rFonts w:ascii="Times New Roman"/>
          <w:b w:val="false"/>
          <w:i w:val="false"/>
          <w:color w:val="000000"/>
          <w:sz w:val="28"/>
        </w:rPr>
        <w:t>
      3) зейнетақы аударымдары туралы анықтама (тиісті мемлекеттік ақпараттық жүйелерден алынатын мәліметтерді қоспағанда);</w:t>
      </w:r>
    </w:p>
    <w:bookmarkEnd w:id="25"/>
    <w:bookmarkStart w:name="z39" w:id="26"/>
    <w:p>
      <w:pPr>
        <w:spacing w:after="0"/>
        <w:ind w:left="0"/>
        <w:jc w:val="both"/>
      </w:pPr>
      <w:r>
        <w:rPr>
          <w:rFonts w:ascii="Times New Roman"/>
          <w:b w:val="false"/>
          <w:i w:val="false"/>
          <w:color w:val="000000"/>
          <w:sz w:val="28"/>
        </w:rPr>
        <w:t>
      4) жұмыс орнынан немесе жұмыссыз адам ретінде тіркелуі туралы анықтама;</w:t>
      </w:r>
    </w:p>
    <w:bookmarkEnd w:id="26"/>
    <w:bookmarkStart w:name="z40" w:id="27"/>
    <w:p>
      <w:pPr>
        <w:spacing w:after="0"/>
        <w:ind w:left="0"/>
        <w:jc w:val="both"/>
      </w:pPr>
      <w:r>
        <w:rPr>
          <w:rFonts w:ascii="Times New Roman"/>
          <w:b w:val="false"/>
          <w:i w:val="false"/>
          <w:color w:val="000000"/>
          <w:sz w:val="28"/>
        </w:rPr>
        <w:t>
      5) балаларға және асырауындағы басқа да адамдарға алименттер туралы мәліметтер;</w:t>
      </w:r>
    </w:p>
    <w:bookmarkEnd w:id="27"/>
    <w:bookmarkStart w:name="z41" w:id="28"/>
    <w:p>
      <w:pPr>
        <w:spacing w:after="0"/>
        <w:ind w:left="0"/>
        <w:jc w:val="both"/>
      </w:pPr>
      <w:r>
        <w:rPr>
          <w:rFonts w:ascii="Times New Roman"/>
          <w:b w:val="false"/>
          <w:i w:val="false"/>
          <w:color w:val="000000"/>
          <w:sz w:val="28"/>
        </w:rPr>
        <w:t>
      6) банктік шоты;</w:t>
      </w:r>
    </w:p>
    <w:bookmarkEnd w:id="28"/>
    <w:bookmarkStart w:name="z42" w:id="29"/>
    <w:p>
      <w:pPr>
        <w:spacing w:after="0"/>
        <w:ind w:left="0"/>
        <w:jc w:val="both"/>
      </w:pPr>
      <w:r>
        <w:rPr>
          <w:rFonts w:ascii="Times New Roman"/>
          <w:b w:val="false"/>
          <w:i w:val="false"/>
          <w:color w:val="000000"/>
          <w:sz w:val="28"/>
        </w:rPr>
        <w:t>
      7)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ай сайынғы жарналар туралы шоттар;</w:t>
      </w:r>
    </w:p>
    <w:bookmarkEnd w:id="29"/>
    <w:bookmarkStart w:name="z43" w:id="30"/>
    <w:p>
      <w:pPr>
        <w:spacing w:after="0"/>
        <w:ind w:left="0"/>
        <w:jc w:val="both"/>
      </w:pPr>
      <w:r>
        <w:rPr>
          <w:rFonts w:ascii="Times New Roman"/>
          <w:b w:val="false"/>
          <w:i w:val="false"/>
          <w:color w:val="000000"/>
          <w:sz w:val="28"/>
        </w:rPr>
        <w:t>
      8) коммуналдық қызметтерді тұтынуға арналған шоттар;</w:t>
      </w:r>
    </w:p>
    <w:bookmarkEnd w:id="30"/>
    <w:bookmarkStart w:name="z44" w:id="31"/>
    <w:p>
      <w:pPr>
        <w:spacing w:after="0"/>
        <w:ind w:left="0"/>
        <w:jc w:val="both"/>
      </w:pPr>
      <w:r>
        <w:rPr>
          <w:rFonts w:ascii="Times New Roman"/>
          <w:b w:val="false"/>
          <w:i w:val="false"/>
          <w:color w:val="000000"/>
          <w:sz w:val="28"/>
        </w:rPr>
        <w:t>
      9) телекоммуникация қызметтері үшін түбіртек-шот немесе байланыс қызметтерін көрсетуге арналған шарттың көшірмесі;</w:t>
      </w:r>
    </w:p>
    <w:bookmarkEnd w:id="31"/>
    <w:bookmarkStart w:name="z45" w:id="32"/>
    <w:p>
      <w:pPr>
        <w:spacing w:after="0"/>
        <w:ind w:left="0"/>
        <w:jc w:val="both"/>
      </w:pPr>
      <w:r>
        <w:rPr>
          <w:rFonts w:ascii="Times New Roman"/>
          <w:b w:val="false"/>
          <w:i w:val="false"/>
          <w:color w:val="000000"/>
          <w:sz w:val="28"/>
        </w:rPr>
        <w:t>
      10) мемлекеттік тұрғын үй қорынан тұрғынжайды және жеке тұрғын үй қорынан жергілікті атқарушы орган жалға алған тұрғынжайды пайдаланғаны үшін шығыстар туралы шот.</w:t>
      </w:r>
    </w:p>
    <w:bookmarkEnd w:id="32"/>
    <w:bookmarkStart w:name="z46" w:id="33"/>
    <w:p>
      <w:pPr>
        <w:spacing w:after="0"/>
        <w:ind w:left="0"/>
        <w:jc w:val="both"/>
      </w:pPr>
      <w:r>
        <w:rPr>
          <w:rFonts w:ascii="Times New Roman"/>
          <w:b w:val="false"/>
          <w:i w:val="false"/>
          <w:color w:val="000000"/>
          <w:sz w:val="28"/>
        </w:rPr>
        <w:t>
      Осы тармақта көзделмеген құжаттарды талап етуге жол берілмейді. Меншік құқығында (Қазақстан Республикасы бойынша) тұрғын үйдің болуы немесе болмауы туралы мәліметтерді көрсетілетін қызметті беруші ақпараттық жүйелер арқылы алады.</w:t>
      </w:r>
    </w:p>
    <w:bookmarkEnd w:id="33"/>
    <w:bookmarkStart w:name="z47" w:id="34"/>
    <w:p>
      <w:pPr>
        <w:spacing w:after="0"/>
        <w:ind w:left="0"/>
        <w:jc w:val="both"/>
      </w:pPr>
      <w:r>
        <w:rPr>
          <w:rFonts w:ascii="Times New Roman"/>
          <w:b w:val="false"/>
          <w:i w:val="false"/>
          <w:color w:val="000000"/>
          <w:sz w:val="28"/>
        </w:rPr>
        <w:t xml:space="preserve">
      Аз қамтылған отбасы (азамат) (не нотариат куәландырған сенімхат бойынша оның өкілі) қайта өтініш берген кезде осы Ереженің </w:t>
      </w:r>
      <w:r>
        <w:rPr>
          <w:rFonts w:ascii="Times New Roman"/>
          <w:b w:val="false"/>
          <w:i w:val="false"/>
          <w:color w:val="000000"/>
          <w:sz w:val="28"/>
        </w:rPr>
        <w:t>18-5-тармағында</w:t>
      </w:r>
      <w:r>
        <w:rPr>
          <w:rFonts w:ascii="Times New Roman"/>
          <w:b w:val="false"/>
          <w:i w:val="false"/>
          <w:color w:val="000000"/>
          <w:sz w:val="28"/>
        </w:rPr>
        <w:t xml:space="preserve"> көзделген жағдайды қоспағанда, отбасының табыстарын растайтын құжаттарды және коммуналдық шығыстарға арналған шоттарын ғана ұсынады.".</w:t>
      </w:r>
    </w:p>
    <w:bookmarkEnd w:id="34"/>
    <w:bookmarkStart w:name="z48" w:id="35"/>
    <w:p>
      <w:pPr>
        <w:spacing w:after="0"/>
        <w:ind w:left="0"/>
        <w:jc w:val="both"/>
      </w:pPr>
      <w:r>
        <w:rPr>
          <w:rFonts w:ascii="Times New Roman"/>
          <w:b w:val="false"/>
          <w:i w:val="false"/>
          <w:color w:val="000000"/>
          <w:sz w:val="28"/>
        </w:rPr>
        <w:t>
      2. Осы шешім алғаш ресми жарияланған күннен кейін күнтізбелік он күн өткен соң қолданысқа енгізіледі.</w:t>
      </w:r>
    </w:p>
    <w:bookmarkEnd w:id="3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Оразулы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Ломакин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