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aa79" w14:textId="679a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2021 жылғы 31 наурыздағы № 20/01 қаулысы. Қарағанды облысының Әділет департаментінде 2021 жылғы 5 сәуірде № 6278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Бұқар жырау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әкімдігінің кейбір күші жойылған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ауданы әкімдігінің қаулыларының күші жойылды деп танылсын: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2019 жылғы 10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01/01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(нормативтік құқықтық актілерді мемлекеттік тіркеу тізілімінде №5154 тіркелген, Қазақстан Республикасы нормативтік құқықтық актілерінің Эталондық бақылау банкінде электрондық түрде 2019 жылы 29 қаңтарда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25/03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(нормативтік құқықтық актілерді мемлекеттік тіркеу тізілімінде №4299 тіркелген, Қазақстан Республикасы нормативтік құқықтық актілерінің Эталондық бақылау банкінде электрондық түрде 2017 жылы 18 шілдесінде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25/04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(нормативтік құқықтық актілерді мемлекеттік тіркеу тізілімінде № 4300 тіркелген, Қазақстан Республикасы нормативтік құқықтық актілерінің Эталондық бақылау банкінде электрондық түрде 2017 жылы 18 шілдесінде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