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a30e" w14:textId="2f3a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Абай ауылдық округінің әкімінің 2021 жылғы 26 ақпандағы № 1 шешімі. Қарағанды облысының Әділет департаментінде 2021 жылғы 1 наурызда № 6219 болып тіркелді. Күші жойылды - Қарағанды облысы Қарқаралы ауданының Абай ауылдық округінің әкімінің 2021 жылғы 3 шілдедегі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Абай ауылдық округінің әкімінің 03.07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ның Ауыл шаруашылығы министрінің 2015 жылғы 29 маусымдағы № 7-1/587 "Ветеринариялық (ветеринариялық-санитариялық) қағидаларды бекіту туралы" (нормативтік құқықтық актілерді мемлекеттік тіркеудің Тізілімінде № 119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Абай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ылдық округінің Айнабұлақ ауылының аумағында ірі қара малдарының арасынан құтыру ауруы шығ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 шаралары Қазақстан Республикасының қолданыстағы заңн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