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86c7" w14:textId="9e08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21 сәуірдегі № 59 шешімі. Қарағанды облысының Әділет департаментінде 2021 жылғы 4 мамырда № 6325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14-1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тіркелген) сәйкес, Осакаров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Осакаров аудандық мәслихатының заңдылығы мен азаматтардың құқықтары жөніндегі тұрақты комиссиясының төрағасына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"Осакаров аудандық мәслихатының аппараты" мемлекеттік мекемесі (аппарат басшысы Қ. Төлеуов) осы шешімнің Қарағанды облысының Әділет департаментінде мемлекеттік тіркелуін, бұқаралық ақпарат құралдарында және Осакаров ауданы мәслихатының интернет-ресурсында орналастыруын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Осакаров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 енгізілді - Қарағанды облысы Осакаров аудандық мәслихатының 31.03.2023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мекемелеріндегі мұғалімдер;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ұйымдарындағы медициналық мамандар;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көрсетуге қатысатын әлеуметтік қамсыздандыру қызметкерлері;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және спорт ұйымдарының профильдік қызметкерлер.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