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52fc" w14:textId="e3c5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Қызылорда облысы әкімдігінің 2021 жылғы 4 ақпандағы № 198 қаулысы. Қызылорда облысының Әділет департаментінде 2021 жылғы 4 ақпанда № 8140 болып тіркелді.</w:t>
      </w:r>
    </w:p>
    <w:p>
      <w:pPr>
        <w:spacing w:after="0"/>
        <w:ind w:left="0"/>
        <w:jc w:val="both"/>
      </w:pPr>
      <w:bookmarkStart w:name="z64" w:id="0"/>
      <w:r>
        <w:rPr>
          <w:rFonts w:ascii="Times New Roman"/>
          <w:b w:val="false"/>
          <w:i w:val="false"/>
          <w:color w:val="ff0000"/>
          <w:sz w:val="28"/>
        </w:rPr>
        <w:t xml:space="preserve">
      Ескерту. Тақырыбы жаңа редакцияда - Қызылорда облысы әкімдігінің 25.08.2021 </w:t>
      </w:r>
      <w:r>
        <w:rPr>
          <w:rFonts w:ascii="Times New Roman"/>
          <w:b w:val="false"/>
          <w:i w:val="false"/>
          <w:color w:val="ff0000"/>
          <w:sz w:val="28"/>
        </w:rPr>
        <w:t>№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65" w:id="1"/>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әкімдігінің 25.08.2021 </w:t>
      </w:r>
      <w:r>
        <w:rPr>
          <w:rFonts w:ascii="Times New Roman"/>
          <w:b w:val="false"/>
          <w:i w:val="false"/>
          <w:color w:val="000000"/>
          <w:sz w:val="28"/>
        </w:rPr>
        <w:t>№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Қаулы 1-1-тармақпен толықтырылды - Қызылорда облысы әкімдігінің 25.08.2021 </w:t>
      </w:r>
      <w:r>
        <w:rPr>
          <w:rFonts w:ascii="Times New Roman"/>
          <w:b w:val="false"/>
          <w:i w:val="false"/>
          <w:color w:val="000000"/>
          <w:sz w:val="28"/>
        </w:rPr>
        <w:t>№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8" w:id="4"/>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4"/>
    <w:bookmarkStart w:name="z7"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198</w:t>
            </w:r>
            <w:r>
              <w:rPr>
                <w:rFonts w:ascii="Times New Roman"/>
                <w:b w:val="false"/>
                <w:i w:val="false"/>
                <w:color w:val="000000"/>
                <w:sz w:val="20"/>
              </w:rPr>
              <w:t xml:space="preserve"> қаулысына 1-қосымша</w:t>
            </w:r>
          </w:p>
        </w:tc>
      </w:tr>
    </w:tbl>
    <w:bookmarkStart w:name="z27" w:id="7"/>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bookmarkStart w:name="z69" w:id="8"/>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25.08.2021 </w:t>
      </w:r>
      <w:r>
        <w:rPr>
          <w:rFonts w:ascii="Times New Roman"/>
          <w:b w:val="false"/>
          <w:i w:val="false"/>
          <w:color w:val="ff0000"/>
          <w:sz w:val="28"/>
        </w:rPr>
        <w:t>№ 342</w:t>
      </w:r>
      <w:r>
        <w:rPr>
          <w:rFonts w:ascii="Times New Roman"/>
          <w:b w:val="false"/>
          <w:i w:val="false"/>
          <w:color w:val="ff0000"/>
          <w:sz w:val="28"/>
        </w:rPr>
        <w:t xml:space="preserve"> ; өзгеріс енгізілді - Қызылорда облысы әкімдігінің 08.12.2021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xml:space="preserve">
Өлшем </w:t>
            </w:r>
          </w:p>
          <w:bookmarkEnd w:id="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xml:space="preserve">
Субсидия сомасы, </w:t>
            </w:r>
          </w:p>
          <w:bookmarkEnd w:id="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сатып алынған</w:t>
            </w:r>
          </w:p>
          <w:bookmarkEnd w:id="11"/>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сатып алынған</w:t>
            </w:r>
          </w:p>
          <w:bookmarkEnd w:id="12"/>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тірідей</w:t>
            </w:r>
          </w:p>
          <w:bookmarkEnd w:id="13"/>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1 265 565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ағымдағы жылы ұрықтандырыл</w:t>
            </w:r>
          </w:p>
          <w:bookmarkEnd w:id="14"/>
          <w:p>
            <w:pPr>
              <w:spacing w:after="20"/>
              <w:ind w:left="20"/>
              <w:jc w:val="both"/>
            </w:pPr>
            <w:r>
              <w:rPr>
                <w:rFonts w:ascii="Times New Roman"/>
                <w:b w:val="false"/>
                <w:i w:val="false"/>
                <w:color w:val="000000"/>
                <w:sz w:val="20"/>
              </w:rPr>
              <w:t xml:space="preserve">
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сатып алынған</w:t>
            </w:r>
          </w:p>
          <w:bookmarkEnd w:id="15"/>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бас/</w:t>
            </w:r>
          </w:p>
          <w:bookmarkEnd w:id="16"/>
          <w:p>
            <w:pPr>
              <w:spacing w:after="20"/>
              <w:ind w:left="20"/>
              <w:jc w:val="both"/>
            </w:pPr>
            <w:r>
              <w:rPr>
                <w:rFonts w:ascii="Times New Roman"/>
                <w:b w:val="false"/>
                <w:i w:val="false"/>
                <w:color w:val="000000"/>
                <w:sz w:val="20"/>
              </w:rPr>
              <w:t>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xml:space="preserve">
сатып алынған </w:t>
            </w:r>
          </w:p>
          <w:bookmarkEnd w:id="17"/>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бас/</w:t>
            </w:r>
          </w:p>
          <w:bookmarkEnd w:id="18"/>
          <w:p>
            <w:pPr>
              <w:spacing w:after="20"/>
              <w:ind w:left="20"/>
              <w:jc w:val="both"/>
            </w:pPr>
            <w:r>
              <w:rPr>
                <w:rFonts w:ascii="Times New Roman"/>
                <w:b w:val="false"/>
                <w:i w:val="false"/>
                <w:color w:val="000000"/>
                <w:sz w:val="20"/>
              </w:rPr>
              <w:t>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xml:space="preserve">
сатып алынған </w:t>
            </w:r>
          </w:p>
          <w:bookmarkEnd w:id="19"/>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ауыл шаруашылығы малдарының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ірі қара малдың аналық басы (600 бастан басталатын)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ауыл шаруашылығы малдарының аналық басының азығына жұмсалған шығындар құнын арзандату (күту парағы)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сатып алынған</w:t>
            </w:r>
          </w:p>
          <w:bookmarkEnd w:id="20"/>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4 916 566</w:t>
            </w:r>
          </w:p>
        </w:tc>
      </w:tr>
    </w:tbl>
    <w:bookmarkStart w:name="z40" w:id="21"/>
    <w:p>
      <w:pPr>
        <w:spacing w:after="0"/>
        <w:ind w:left="0"/>
        <w:jc w:val="both"/>
      </w:pPr>
      <w:r>
        <w:rPr>
          <w:rFonts w:ascii="Times New Roman"/>
          <w:b w:val="false"/>
          <w:i w:val="false"/>
          <w:color w:val="000000"/>
          <w:sz w:val="28"/>
        </w:rPr>
        <w:t>
      Ескертпе:</w:t>
      </w:r>
    </w:p>
    <w:bookmarkEnd w:id="21"/>
    <w:bookmarkStart w:name="z41" w:id="22"/>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bookmarkEnd w:id="22"/>
    <w:bookmarkStart w:name="z42" w:id="23"/>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23"/>
    <w:bookmarkStart w:name="z43" w:id="24"/>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24"/>
    <w:bookmarkStart w:name="z44" w:id="25"/>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198</w:t>
            </w:r>
            <w:r>
              <w:rPr>
                <w:rFonts w:ascii="Times New Roman"/>
                <w:b w:val="false"/>
                <w:i w:val="false"/>
                <w:color w:val="000000"/>
                <w:sz w:val="20"/>
              </w:rPr>
              <w:t xml:space="preserve"> қаулысына 2-қосымша</w:t>
            </w:r>
          </w:p>
        </w:tc>
      </w:tr>
    </w:tbl>
    <w:bookmarkStart w:name="z51" w:id="26"/>
    <w:p>
      <w:pPr>
        <w:spacing w:after="0"/>
        <w:ind w:left="0"/>
        <w:jc w:val="left"/>
      </w:pPr>
      <w:r>
        <w:rPr>
          <w:rFonts w:ascii="Times New Roman"/>
          <w:b/>
          <w:i w:val="false"/>
          <w:color w:val="000000"/>
        </w:rPr>
        <w:t xml:space="preserve">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субсидиялар алуға арналған өтінім беру мерзімдері</w:t>
      </w:r>
    </w:p>
    <w:bookmarkEnd w:id="26"/>
    <w:bookmarkStart w:name="z70" w:id="27"/>
    <w:p>
      <w:pPr>
        <w:spacing w:after="0"/>
        <w:ind w:left="0"/>
        <w:jc w:val="both"/>
      </w:pPr>
      <w:r>
        <w:rPr>
          <w:rFonts w:ascii="Times New Roman"/>
          <w:b w:val="false"/>
          <w:i w:val="false"/>
          <w:color w:val="ff0000"/>
          <w:sz w:val="28"/>
        </w:rPr>
        <w:t xml:space="preserve">
      Ескерту. Қаулы 2-қосымшасымен толықтырылды - Қызылорда облысы әкімдігінің 25.08.2021 </w:t>
      </w:r>
      <w:r>
        <w:rPr>
          <w:rFonts w:ascii="Times New Roman"/>
          <w:b w:val="false"/>
          <w:i w:val="false"/>
          <w:color w:val="ff0000"/>
          <w:sz w:val="28"/>
        </w:rPr>
        <w:t>№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жүйесінде субсидиялау шарттарына сәйкестігін тексеру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 деректерінің селекциялық және асыл тұқымдық жұмыстың және ауыл шаруашылығы жануарларын бірдейлендіру ақпараттық қорында тіркелуі және сәйкес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Селекциялық және асыл тұқымдық жұмыстың және ауыл шаруашылығы жануарларын бірдейлендіру</w:t>
            </w:r>
          </w:p>
          <w:bookmarkEnd w:id="28"/>
          <w:p>
            <w:pPr>
              <w:spacing w:after="20"/>
              <w:ind w:left="20"/>
              <w:jc w:val="both"/>
            </w:pPr>
            <w:r>
              <w:rPr>
                <w:rFonts w:ascii="Times New Roman"/>
                <w:b w:val="false"/>
                <w:i w:val="false"/>
                <w:color w:val="000000"/>
                <w:sz w:val="20"/>
              </w:rPr>
              <w:t>
ақпараттық қорымен интеграцияланған өзара іс-қимыл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26 тамызынан 20 желтоқсанға дейін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xml:space="preserve">
Сүтті және </w:t>
            </w:r>
          </w:p>
          <w:bookmarkEnd w:id="29"/>
          <w:p>
            <w:pPr>
              <w:spacing w:after="20"/>
              <w:ind w:left="20"/>
              <w:jc w:val="both"/>
            </w:pPr>
            <w:r>
              <w:rPr>
                <w:rFonts w:ascii="Times New Roman"/>
                <w:b w:val="false"/>
                <w:i w:val="false"/>
                <w:color w:val="000000"/>
                <w:sz w:val="20"/>
              </w:rPr>
              <w:t>
сүтті-етті бағыттағы асыл тұқымды ірі қара малдың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Өтінімді берген сәтте</w:t>
            </w:r>
          </w:p>
          <w:bookmarkEnd w:id="30"/>
          <w:p>
            <w:pPr>
              <w:spacing w:after="20"/>
              <w:ind w:left="20"/>
              <w:jc w:val="both"/>
            </w:pPr>
            <w:r>
              <w:rPr>
                <w:rFonts w:ascii="Times New Roman"/>
                <w:b w:val="false"/>
                <w:i w:val="false"/>
                <w:color w:val="000000"/>
                <w:sz w:val="20"/>
              </w:rPr>
              <w:t>
(13 айдан асқан сиыр мен қашарлардың) меншікті аналық басының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xml:space="preserve">
1) өтінімді берген сәтте (18 айдан асқан сиыр мен қашарлардың) меншікті аналық басының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30 бастан кем емес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1) өтінімді берген сәтте меншікті қойдың/ешкінің аналық басының (12 айдан асқан) 200 бастан кем емес болуы;</w:t>
            </w:r>
          </w:p>
          <w:bookmarkEnd w:id="32"/>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1) өтінімді берген сәтте меншікті аналық басының (36 айдан асқан) 30 бастан кем емес болуы;</w:t>
            </w:r>
          </w:p>
          <w:bookmarkEnd w:id="33"/>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1) өтінімді берген сәтте меншікті аналық басының (36 айдан асқан) 30 бастан кем емес болуы;</w:t>
            </w:r>
          </w:p>
          <w:bookmarkEnd w:id="34"/>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