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70d5" w14:textId="bf770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маңызы бар қатынастардың тізбесін айқындау туралы" Қызылорда облыстық мәслихатының 2016 жылғы 10 ақпандағы № 352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2021 жылғы 24 желтоқсандағы № 83 шешімі. Қазақстан Республикасының Әділет министрлігінде 2021 жылғы 29 желтоқсанда № 26176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маңызы бар қатынастардың тізбесін айқындау туралы" Қызылорда облыстық мәслихатының 2016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5402 болып тіркелген) шешіміне мынадай толықтырулар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маңызы бар қатынастардың тізбесі мынадай мазмұндағы реттік нөмірлері 10, 11, 12, 13 жолдарымен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- Аққыр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- Жаңадария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Теміржол вокзалы - №183 орта мектеп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"Сұлтан" сауда үйі - №183 орта мектеп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