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21ce" w14:textId="20a2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Құланды ауылдық округінің бюджеті туралы" Арал аудандық мәслихатының 2020 жылғы 28 желтоқсандағы № 475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40 шешімі. Қызылорда облысының Әділет департаментінде 2021 жылғы 5 мамырда № 8338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"2021-2023 жылдарға арналған Құланды ауылдық округінің бюджеті туралы" Арал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8058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38 221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36 209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38 519,1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бюджет тапшылығы (профициті) – - 298,1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298,1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