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186e" w14:textId="a1a1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Бірлік ауылдық округінің бюджеті туралы" Қазалы аудандық мәслихатының 2020 жылғы 25 желтоқсандағы № 551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32 шешімі. Қызылорда облысының Әділет департаментінде 2021 жылғы 16 наурызда № 8190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Бірлік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7975 нөмірімен тіркелген, 2020 жылғы 31 желтоқсанда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46055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45278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1072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аппараты қызметін қамтамасыз ету шығындарына 200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