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edcd" w14:textId="e59ed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Қармақшы аудандық мәслихатының 2017 жылғы 23 қарашадағы № 134 "Сот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2021 жылғы 26 қарашадағы № 107 шешімі. Қазақстан Республикасының Әділет министрлігінде 2021 жылғы 30 қарашада № 25476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Қармақшы аудандық мәслихатының "Сот шешімімен коммуналдық меншікке түскен болып танылған иесіз қалдықтарды басқару қағидаларын бекіту туралы" 2017 жылғы 23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актілердің мемлекеттік тіркеу Тізілімінде № 6063 болып тіркелген) күші жойылсын.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