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54a2" w14:textId="8045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лағаш кенті әкімінің 2021 жылғы 30 наурыздағы № 81 шешімі. Қызылорда облысының Әділет департаментінде 2021 жылғы 1 сәуірде № 8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Жалағаш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 келесі атауы жоқ көшелер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Береке” учаскесіндегі №1 көшеге “Аяған Боханов”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Береке” учаскесіндегі №2 көшеге “Махметхан Әбішев”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