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d95f" w14:textId="4bed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"Қожамберді ауылдық округінің 2021-2023 жылдарға арналған бюджеті туралы" Жаңақорған аудандық мәслихатының 2020 жылғы 30 желтоқсандағы №601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25 наурыздағы № 29 шешімі. Қызылорда облысының Әділет департаментінде 2021 жылғы 2 сәуірде № 8262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"Қожамберді ауылдық округінің 2021-2023 жылдарға арналған бюджеті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№601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8080 нөмірімен тіркелген, Қазақстан Республикасының нормативтік құқықтық актілердің эталондық бақылау банкінде 2021 жылғы 17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Қожамберді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59 638 мың теңге;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1 422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58 216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60 195,2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қаражаттарының пайдаланылатын қалдықтары–557,2 мың теңге.".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қантарынан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ІIІ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наурыздағы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Қожамберді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60 195,2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деңгейдемәдени-демалыс 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