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0b8f" w14:textId="ed40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"Жоғарылатылған лауазымдық айлықақылар мен тарифтiк мөлшерлемелер белгiлеу туралы" Жаңақорған аудандық мәслихатының 2020 жылғы 10 маусымдағы №464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23 сәуірдегі № 54 шешімі. Қызылорда облысының Әділет департаментінде 2021 жылғы 27 сәуірде № 8314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кодексi" Қазақстан Республикасының 2015 жылғы 23 қарашадағы Кодексiнің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"Жоғарылатылған лауазымдық айлықақылар мен тарифтiк мөлшерлемелер белгiлеу туралы" Жаңақорған аудандық мәслихатының 2020 жылғы 10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7517 нөмірімен тіркелген, 2020 жылғы 17 маусымда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беру" деген сөздер алынып тасталынсын.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күнінен кейін күнтізбелік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V cессиясының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