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d288" w14:textId="9ffd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Жаңақорған аудандық мәслихатының 2020 жылғы 24 желтоқсандағы № 576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29 қарашадағы № 114 шешімі. Қазақстан Республикасының Әділет министрлігінде 2021 жылғы 8 желтоқсанда № 25606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аудандық бюджет туралы" Жаңақорған аудандық мәслихатының 2020 жылғы 24 желтоқсандағы </w:t>
      </w:r>
      <w:r>
        <w:rPr>
          <w:rFonts w:ascii="Times New Roman"/>
          <w:b w:val="false"/>
          <w:i w:val="false"/>
          <w:color w:val="000000"/>
          <w:sz w:val="28"/>
        </w:rPr>
        <w:t>№ 576</w:t>
      </w:r>
      <w:r>
        <w:rPr>
          <w:rFonts w:ascii="Times New Roman"/>
          <w:b w:val="false"/>
          <w:i w:val="false"/>
          <w:color w:val="000000"/>
          <w:sz w:val="28"/>
        </w:rPr>
        <w:t xml:space="preserve"> (нормативтік құқықтық актілерді мемлекеттік тіркеу тізілімінде № 8024 болып тіркелген)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20 612 978,7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2 437 901,5 мың теңге;</w:t>
      </w:r>
    </w:p>
    <w:bookmarkEnd w:id="4"/>
    <w:bookmarkStart w:name="z10" w:id="5"/>
    <w:p>
      <w:pPr>
        <w:spacing w:after="0"/>
        <w:ind w:left="0"/>
        <w:jc w:val="both"/>
      </w:pPr>
      <w:r>
        <w:rPr>
          <w:rFonts w:ascii="Times New Roman"/>
          <w:b w:val="false"/>
          <w:i w:val="false"/>
          <w:color w:val="000000"/>
          <w:sz w:val="28"/>
        </w:rPr>
        <w:t>
      салықтық емес түсімдер – 10 939,4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68 355,0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18 095 782,8 мың теңге;</w:t>
      </w:r>
    </w:p>
    <w:bookmarkEnd w:id="7"/>
    <w:bookmarkStart w:name="z13" w:id="8"/>
    <w:p>
      <w:pPr>
        <w:spacing w:after="0"/>
        <w:ind w:left="0"/>
        <w:jc w:val="both"/>
      </w:pPr>
      <w:r>
        <w:rPr>
          <w:rFonts w:ascii="Times New Roman"/>
          <w:b w:val="false"/>
          <w:i w:val="false"/>
          <w:color w:val="000000"/>
          <w:sz w:val="28"/>
        </w:rPr>
        <w:t>
      2) шығындар – 21 227 281,5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216 415,0 мың теңге:</w:t>
      </w:r>
    </w:p>
    <w:bookmarkEnd w:id="9"/>
    <w:bookmarkStart w:name="z15" w:id="10"/>
    <w:p>
      <w:pPr>
        <w:spacing w:after="0"/>
        <w:ind w:left="0"/>
        <w:jc w:val="both"/>
      </w:pPr>
      <w:r>
        <w:rPr>
          <w:rFonts w:ascii="Times New Roman"/>
          <w:b w:val="false"/>
          <w:i w:val="false"/>
          <w:color w:val="000000"/>
          <w:sz w:val="28"/>
        </w:rPr>
        <w:t>
      бюджеттік кредиттер – 358 791,0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142 376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-830 717,8 мың теңге;</w:t>
      </w:r>
    </w:p>
    <w:bookmarkEnd w:id="15"/>
    <w:bookmarkStart w:name="z21" w:id="16"/>
    <w:p>
      <w:pPr>
        <w:spacing w:after="0"/>
        <w:ind w:left="0"/>
        <w:jc w:val="both"/>
      </w:pPr>
      <w:r>
        <w:rPr>
          <w:rFonts w:ascii="Times New Roman"/>
          <w:b w:val="false"/>
          <w:i w:val="false"/>
          <w:color w:val="000000"/>
          <w:sz w:val="28"/>
        </w:rPr>
        <w:t>
      6) бюджет тапшылығы қаржыландыру (профицитін пайдалану) – 830 717,8 мың теңге.</w:t>
      </w:r>
    </w:p>
    <w:bookmarkEnd w:id="16"/>
    <w:bookmarkStart w:name="z22" w:id="17"/>
    <w:p>
      <w:pPr>
        <w:spacing w:after="0"/>
        <w:ind w:left="0"/>
        <w:jc w:val="both"/>
      </w:pPr>
      <w:r>
        <w:rPr>
          <w:rFonts w:ascii="Times New Roman"/>
          <w:b w:val="false"/>
          <w:i w:val="false"/>
          <w:color w:val="000000"/>
          <w:sz w:val="28"/>
        </w:rPr>
        <w:t>
      қарыздар түсімі – 358 791,0 мың теңге;</w:t>
      </w:r>
    </w:p>
    <w:bookmarkEnd w:id="17"/>
    <w:bookmarkStart w:name="z23" w:id="18"/>
    <w:p>
      <w:pPr>
        <w:spacing w:after="0"/>
        <w:ind w:left="0"/>
        <w:jc w:val="both"/>
      </w:pPr>
      <w:r>
        <w:rPr>
          <w:rFonts w:ascii="Times New Roman"/>
          <w:b w:val="false"/>
          <w:i w:val="false"/>
          <w:color w:val="000000"/>
          <w:sz w:val="28"/>
        </w:rPr>
        <w:t>
      қарыздарды өтеу – 146 361,5 мың теңге;</w:t>
      </w:r>
    </w:p>
    <w:bookmarkEnd w:id="18"/>
    <w:bookmarkStart w:name="z24" w:id="19"/>
    <w:p>
      <w:pPr>
        <w:spacing w:after="0"/>
        <w:ind w:left="0"/>
        <w:jc w:val="both"/>
      </w:pPr>
      <w:r>
        <w:rPr>
          <w:rFonts w:ascii="Times New Roman"/>
          <w:b w:val="false"/>
          <w:i w:val="false"/>
          <w:color w:val="000000"/>
          <w:sz w:val="28"/>
        </w:rPr>
        <w:t>
      бюджет қаражаттарының пайдаланатын қалдықтары – 618 288,3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 хатшысының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114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576 шешіміне 1-қосымша</w:t>
            </w:r>
          </w:p>
        </w:tc>
      </w:tr>
    </w:tbl>
    <w:bookmarkStart w:name="z34"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20 612 978,7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18 095 782,8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18 036 632,4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21 227 281,5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14 908 666,3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29 қарашадағы</w:t>
            </w:r>
            <w:r>
              <w:br/>
            </w:r>
            <w:r>
              <w:rPr>
                <w:rFonts w:ascii="Times New Roman"/>
                <w:b w:val="false"/>
                <w:i w:val="false"/>
                <w:color w:val="000000"/>
                <w:sz w:val="20"/>
              </w:rPr>
              <w:t>№ 114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576 шешіміне 4-қосымша</w:t>
            </w:r>
          </w:p>
        </w:tc>
      </w:tr>
    </w:tbl>
    <w:bookmarkStart w:name="z41" w:id="23"/>
    <w:p>
      <w:pPr>
        <w:spacing w:after="0"/>
        <w:ind w:left="0"/>
        <w:jc w:val="left"/>
      </w:pPr>
      <w:r>
        <w:rPr>
          <w:rFonts w:ascii="Times New Roman"/>
          <w:b/>
          <w:i w:val="false"/>
          <w:color w:val="000000"/>
        </w:rPr>
        <w:t xml:space="preserve"> 2021-2023 жылдарға арналған бюджеттік инвестициялық жобалардың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1 402 222,9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әкімшілік ғимаратын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 әкімі аппаратының әкімшілік ғимаратының құрылысына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881 379,0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 елді мекенінде жаңадан ашылған учаскелерге инженерлік коммуникациялық инфрақұрылым құрылысы. Электрмен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Еңбек, Екпінді, Төменарық елді мекендері ішіндегі ауыз сумен қамтамасыз ету жүйелерді дамытуға арналғанжобалау-сметалық құжаттамаларды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елді мекені ішіндегі ауыз сумен қамтамасыз ету жүйені дамытуға арналғанжобалау-сметалық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Сүттіқұдық елді мекені ішіндегі ауыз сумен қамтамасыз ету жүйені дамытуға арналғанжобалау-сметалық құжаттаманы мемлекеттік сараптамадан өткізу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елді мекені ішіндегі ауыз сумен қамтамасыз ету жүйені дамытуға арналған жобалау-сметалық құжаттаманы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Сүттіқұдық, Жайылма, Қожамберді еді мекендеріндегі сорғы станциясындағы ауыстыруда қажет ететін насостарды және магистралдық құбырды техникалық зерттеп-қарау сараптамасын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Сунақата ауылдық округі Еңбек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Екпінді елді мекеніндегі сумен жабдықтау желісін қайта құру және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Жайылма ауылдық округінде 150 орындық ауыл клубының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жобасына жоба-сметалық құжаттарын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елді мекеніне дейін жоғарғы қысымды жеткізуші газ құбырын салу және Төменарық ауылішілік көшелеріне газ құбырын салу" жобасын мемлекеттік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Бірлік елді мекенінде кентішілік газ тарату желілерін және Жаңақорған АГТС-тен бастап жоғарғы қысымды тартылатын газ құбырын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ауданындағы "Самара-Шымкент-Екпінді" аудандық маңызы бар автомобиль жолдарындағы көпірді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М.Нәлібаев ауылдық округіндегі "Бақытжан" шаруа қожалығын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Жаңақорған ауданы Жаңақоған кентінің тұрғын үйлеріне су құбырын жеткізу сервистік желісін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Жаңақоған кентінің тұрғын үйлеріне су құбырын жеткізу сервистік желісін салу жобасын техникалық қадағалауға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суару желісін салуға арналған жобалау-сметалық құжаттаманы ведомстводан тыс сараптамадан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