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52ac" w14:textId="9585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Қоғалыкөл ауылдық округінің жергiлiктi қоғамдастық жиналысының Регламентiн бекiту туралы" Сырдария аудандық мәслихатының 2018 жылғы 15 маусымдағы № 199 шешіміне өзгерістер енгізу туралы" Сырдария аудандық мәслихатының 2021 жылғы 27 қазандағы № 76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76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Қоғалыкөл ауылдық округінің жергiлiктi қоғамдастық жиналысының Регламентiн бекiту туралы" Сырдария аудандық мәслихатының 2018 жылғы 15 маусымдағы </w:t>
      </w:r>
      <w:r>
        <w:rPr>
          <w:rFonts w:ascii="Times New Roman"/>
          <w:b w:val="false"/>
          <w:i w:val="false"/>
          <w:color w:val="000000"/>
          <w:sz w:val="28"/>
        </w:rPr>
        <w:t>№ 199</w:t>
      </w:r>
      <w:r>
        <w:rPr>
          <w:rFonts w:ascii="Times New Roman"/>
          <w:b w:val="false"/>
          <w:i w:val="false"/>
          <w:color w:val="000000"/>
          <w:sz w:val="28"/>
        </w:rPr>
        <w:t xml:space="preserve"> шешіміне (нормативтік құқықтық актілердің мемлекеттік тіркеу Тізілімінде 6364 нөмірімен тіркелген, 2018 жылғы 13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76</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w:t>
            </w:r>
            <w:r>
              <w:br/>
            </w:r>
            <w:r>
              <w:rPr>
                <w:rFonts w:ascii="Times New Roman"/>
                <w:b w:val="false"/>
                <w:i w:val="false"/>
                <w:color w:val="000000"/>
                <w:sz w:val="20"/>
              </w:rPr>
              <w:t>№ 199</w:t>
            </w:r>
            <w:r>
              <w:rPr>
                <w:rFonts w:ascii="Times New Roman"/>
                <w:b w:val="false"/>
                <w:i w:val="false"/>
                <w:color w:val="000000"/>
                <w:sz w:val="20"/>
              </w:rPr>
              <w:t xml:space="preserve"> шешімімен бекітілген</w:t>
            </w:r>
          </w:p>
        </w:tc>
      </w:tr>
    </w:tbl>
    <w:bookmarkStart w:name="z15" w:id="4"/>
    <w:p>
      <w:pPr>
        <w:spacing w:after="0"/>
        <w:ind w:left="0"/>
        <w:jc w:val="left"/>
      </w:pPr>
      <w:r>
        <w:rPr>
          <w:rFonts w:ascii="Times New Roman"/>
          <w:b/>
          <w:i w:val="false"/>
          <w:color w:val="000000"/>
        </w:rPr>
        <w:t xml:space="preserve"> Сырдария ауданы Қоғалыкөл ауылдық окугінің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Қоғалыкөл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8" w:id="17"/>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Қоғалыкөл ауылдық округі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4"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Қоғалыкөл ауылдық округ әкімі аппаратының (бұдан әрі - ауылдық округ әкімінің аппараты) шешімдерін келісу;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7"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8"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9"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8"/>
    <w:bookmarkStart w:name="z40"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1"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2"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3" w:id="32"/>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4" w:id="3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3"/>
    <w:bookmarkStart w:name="z45" w:id="3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6" w:id="35"/>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7" w:id="36"/>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8" w:id="37"/>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9"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0" w:id="39"/>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9"/>
    <w:bookmarkStart w:name="z51"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2" w:id="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3"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4"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5"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6"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7" w:id="46"/>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58"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9" w:id="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1"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2"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3"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4" w:id="5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6"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7"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8"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9"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0"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1"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2"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3"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2"/>
    <w:bookmarkStart w:name="z74" w:id="63"/>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5" w:id="64"/>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6"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7"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8" w:id="67"/>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9" w:id="6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80" w:id="6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1"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2" w:id="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1"/>
    <w:bookmarkStart w:name="z83" w:id="7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4"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