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56fa" w14:textId="d8a5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Шаған ауылдық округі әкімінің 2021 жылғы 7 шілдедегі № 37 шешімі. Қазақстан Республикасының Әділет министрлігінде 2021 жылғы 9 шілдеде № 23407 болып тіркелді. Күші жойылды - Қызылорда облысы Сырдария ауданы Шаған ауылдық округі әкімінің 2021 жылғы 3 желтоқсандағы № 65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Сырдария ауданы Шаған ауылдық округі әкімінің 03.12.2021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министрлігінің Ветеринариялық бақылау және қадағалау комитетінің Сырдария аудандық аумақтық инспекциясы" мемлекеттік мекемесінің бас мемлекеттік ветеринариялық-санитариялық инспекторының 2021 жылғы 2 маусымдағы № 95 ұсынысы негізінде ШЕШТІМ: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Ұсақ малдардың арасында бруцеллез ауруының анықталуына байланысты, Сырдария ауданы Шаған ауылдық округінде орналасқан Аби Омаров көшесіндегі № 5, № 30 үйлеріне, Жусупали Омаров көшесіндегі № 5, № 17, № 22, № 24, № 33 үйлеріне шектеу іс-шаралары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Шаған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Абдраманова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