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a6ff" w14:textId="9d3a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2021-2023 жылдарға арналған бюджеті туралы" Шиелі аудандық мәслихатының 2020 жылғы 29 желтоқсандағы №65/21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4/19 шешімі. Қызылорда облысының Әділет департаментінде 2021 жылғы 2 сәуірде № 8250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8073 нөмірімен тіркелген, Қазақстан Республикасының нормативтік құқықтық актілерінің эталондық бақылау банкінде 2021 жылы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Қоғалы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47 559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46 654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48 131,5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572,5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