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fbeb" w14:textId="8def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Маңғыстау облыстық мәслихатының 2021 жылғы 31 наурыздағы № 2/18 шешімі. Маңғыстау облысы Әділет департаментінде 2021 жылғы 12 сәуірде № 4478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бұйрығына (нормативтік құқықтық актілерді мемлекеттік тіркеу Тізілімінде № 20540 болып тіркелген)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аумағында ауыл шаруашылығы жануарларын жаю қағидалары бекітілсін.</w:t>
      </w:r>
    </w:p>
    <w:bookmarkEnd w:id="1"/>
    <w:bookmarkStart w:name="z2"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қосымша</w:t>
            </w:r>
          </w:p>
        </w:tc>
      </w:tr>
    </w:tbl>
    <w:bookmarkStart w:name="z12" w:id="4"/>
    <w:p>
      <w:pPr>
        <w:spacing w:after="0"/>
        <w:ind w:left="0"/>
        <w:jc w:val="left"/>
      </w:pPr>
      <w:r>
        <w:rPr>
          <w:rFonts w:ascii="Times New Roman"/>
          <w:b/>
          <w:i w:val="false"/>
          <w:color w:val="000000"/>
        </w:rPr>
        <w:t xml:space="preserve"> Маңғыстау облысының ауыл шаруашылығы жануарларын жаю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Маңғыстау облыстық мәслихатының 24.08.2022 </w:t>
      </w:r>
      <w:r>
        <w:rPr>
          <w:rFonts w:ascii="Times New Roman"/>
          <w:b w:val="false"/>
          <w:i w:val="false"/>
          <w:color w:val="ff0000"/>
          <w:sz w:val="28"/>
        </w:rPr>
        <w:t>№ 13/158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5"/>
    <w:p>
      <w:pPr>
        <w:spacing w:after="0"/>
        <w:ind w:left="0"/>
        <w:jc w:val="left"/>
      </w:pPr>
      <w:r>
        <w:rPr>
          <w:rFonts w:ascii="Times New Roman"/>
          <w:b/>
          <w:i w:val="false"/>
          <w:color w:val="000000"/>
        </w:rPr>
        <w:t xml:space="preserve"> 1 - тарау. Жалпы ережелер</w:t>
      </w:r>
    </w:p>
    <w:bookmarkEnd w:id="5"/>
    <w:bookmarkStart w:name="z14" w:id="6"/>
    <w:p>
      <w:pPr>
        <w:spacing w:after="0"/>
        <w:ind w:left="0"/>
        <w:jc w:val="both"/>
      </w:pPr>
      <w:r>
        <w:rPr>
          <w:rFonts w:ascii="Times New Roman"/>
          <w:b w:val="false"/>
          <w:i w:val="false"/>
          <w:color w:val="000000"/>
          <w:sz w:val="28"/>
        </w:rPr>
        <w:t xml:space="preserve">
      1. Осы Маңғыстау облысының аумағында ауыл шаруашылығы жануарларын жаю қағидалары (бұдан әрі - Қағидалар) "Агроөнеркәсіптік кешенді және ауылдық аумақтарды дамытуды мемлекеттік реттеу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2-тармағының 12-14) тармақшасына, "Ауыл шаруашылығы жануарларын жаюдың үлгілік қағидаларына бекіту туралы"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xml:space="preserve">
      1) ауыл шаруашылығы жануарлары - адам өсіретін, ауыл шаруашылығы өндірісіне тікелей қатысы бар жануарлардың барлық түрлері; </w:t>
      </w:r>
    </w:p>
    <w:bookmarkEnd w:id="8"/>
    <w:bookmarkStart w:name="z17"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8"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9"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0" w:id="12"/>
    <w:p>
      <w:pPr>
        <w:spacing w:after="0"/>
        <w:ind w:left="0"/>
        <w:jc w:val="both"/>
      </w:pPr>
      <w:r>
        <w:rPr>
          <w:rFonts w:ascii="Times New Roman"/>
          <w:b w:val="false"/>
          <w:i w:val="false"/>
          <w:color w:val="000000"/>
          <w:sz w:val="28"/>
        </w:rPr>
        <w:t xml:space="preserve">
      5) ветеринариялық паспорт - уәкілетті орган белгілеген нысандағы құжат, онда: жануарларды есепке алу мақсатында жануардың иесі, түрі, жынысы, түсі, жасы , жеке нөмірі көрсетіледі; </w:t>
      </w:r>
    </w:p>
    <w:bookmarkEnd w:id="12"/>
    <w:bookmarkStart w:name="z21"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3"/>
    <w:p>
      <w:pPr>
        <w:spacing w:after="0"/>
        <w:ind w:left="0"/>
        <w:jc w:val="both"/>
      </w:pPr>
      <w:r>
        <w:rPr>
          <w:rFonts w:ascii="Times New Roman"/>
          <w:b w:val="false"/>
          <w:i w:val="false"/>
          <w:color w:val="000000"/>
          <w:sz w:val="28"/>
        </w:rPr>
        <w:t xml:space="preserve">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 </w:t>
      </w:r>
    </w:p>
    <w:bookmarkStart w:name="z22"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2 - тарау.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1"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3"/>
    <w:bookmarkStart w:name="z32" w:id="24"/>
    <w:p>
      <w:pPr>
        <w:spacing w:after="0"/>
        <w:ind w:left="0"/>
        <w:jc w:val="both"/>
      </w:pPr>
      <w:r>
        <w:rPr>
          <w:rFonts w:ascii="Times New Roman"/>
          <w:b w:val="false"/>
          <w:i w:val="false"/>
          <w:color w:val="000000"/>
          <w:sz w:val="28"/>
        </w:rPr>
        <w:t xml:space="preserve">
      4. Мыналарға </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0"/>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 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Start w:name="z40" w:id="31"/>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орындардан тыс жолдар арқылы, сондай-ақ тәуліктің қараңғы уақытында және жеткіліксіз көріну жағдайларында (әртүрлі деңгейдегі мал айдаудан басқа) айдап өтуге;</w:t>
      </w:r>
    </w:p>
    <w:bookmarkEnd w:id="31"/>
    <w:bookmarkStart w:name="z41" w:id="32"/>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2"/>
    <w:bookmarkStart w:name="z42"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3"/>
    <w:bookmarkStart w:name="z17" w:id="34"/>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4"/>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5"/>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6.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17-бабының 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мәслихатының 27.09.2023 </w:t>
      </w:r>
      <w:r>
        <w:rPr>
          <w:rFonts w:ascii="Times New Roman"/>
          <w:b w:val="false"/>
          <w:i w:val="false"/>
          <w:color w:val="00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xml:space="preserve">
      7. Облыстағы жайылымдарда табиғи-климаттық аймақтарға байланысты ауыл шаруашылығы жануарларын маусымдық және жыл бойы жаю жүйесі қолданылады. </w:t>
      </w:r>
    </w:p>
    <w:bookmarkEnd w:id="37"/>
    <w:bookmarkStart w:name="z49" w:id="38"/>
    <w:p>
      <w:pPr>
        <w:spacing w:after="0"/>
        <w:ind w:left="0"/>
        <w:jc w:val="both"/>
      </w:pPr>
      <w:r>
        <w:rPr>
          <w:rFonts w:ascii="Times New Roman"/>
          <w:b w:val="false"/>
          <w:i w:val="false"/>
          <w:color w:val="000000"/>
          <w:sz w:val="28"/>
        </w:rPr>
        <w:t>
      Маусымдық мал жаю жүйесінде ауыл шаруашылығы жануарлары көктемде, жазда және күзде жайылымдарда, қыста-толық азықтандырумен қорада ұсталады.</w:t>
      </w:r>
    </w:p>
    <w:bookmarkEnd w:id="38"/>
    <w:bookmarkStart w:name="z50" w:id="39"/>
    <w:p>
      <w:pPr>
        <w:spacing w:after="0"/>
        <w:ind w:left="0"/>
        <w:jc w:val="both"/>
      </w:pPr>
      <w:r>
        <w:rPr>
          <w:rFonts w:ascii="Times New Roman"/>
          <w:b w:val="false"/>
          <w:i w:val="false"/>
          <w:color w:val="000000"/>
          <w:sz w:val="28"/>
        </w:rPr>
        <w:t xml:space="preserve">
      Жыл бойы жаю жүйесі кезінде ауыл шаруашылығы жануарлары жыл бойы жайылымдарда болады. </w:t>
      </w:r>
    </w:p>
    <w:bookmarkEnd w:id="39"/>
    <w:bookmarkStart w:name="z51" w:id="40"/>
    <w:p>
      <w:pPr>
        <w:spacing w:after="0"/>
        <w:ind w:left="0"/>
        <w:jc w:val="both"/>
      </w:pPr>
      <w:r>
        <w:rPr>
          <w:rFonts w:ascii="Times New Roman"/>
          <w:b w:val="false"/>
          <w:i w:val="false"/>
          <w:color w:val="000000"/>
          <w:sz w:val="28"/>
        </w:rPr>
        <w:t xml:space="preserve">
      Қолайсыз ауа райы жағдайында мал қоралары пайдаланылады және тиісті жем қоры құрылады. </w:t>
      </w:r>
    </w:p>
    <w:bookmarkEnd w:id="40"/>
    <w:bookmarkStart w:name="z52" w:id="41"/>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 ескеріледі.</w:t>
      </w:r>
    </w:p>
    <w:bookmarkEnd w:id="41"/>
    <w:bookmarkStart w:name="z53" w:id="42"/>
    <w:p>
      <w:pPr>
        <w:spacing w:after="0"/>
        <w:ind w:left="0"/>
        <w:jc w:val="both"/>
      </w:pPr>
      <w:r>
        <w:rPr>
          <w:rFonts w:ascii="Times New Roman"/>
          <w:b w:val="false"/>
          <w:i w:val="false"/>
          <w:color w:val="000000"/>
          <w:sz w:val="28"/>
        </w:rPr>
        <w:t xml:space="preserve">
      9. Шөлейт жайылымдарын пайдалану коэффициенті 60 пайыздан (бұдан әрі - %) шөлейт және құрғақ далада - 65% аспайды. </w:t>
      </w:r>
    </w:p>
    <w:bookmarkEnd w:id="42"/>
    <w:bookmarkStart w:name="z54" w:id="43"/>
    <w:p>
      <w:pPr>
        <w:spacing w:after="0"/>
        <w:ind w:left="0"/>
        <w:jc w:val="both"/>
      </w:pPr>
      <w:r>
        <w:rPr>
          <w:rFonts w:ascii="Times New Roman"/>
          <w:b w:val="false"/>
          <w:i w:val="false"/>
          <w:color w:val="000000"/>
          <w:sz w:val="28"/>
        </w:rPr>
        <w:t xml:space="preserve">
      10. "Жайылымдар туралы" Қазақстан Республикасы Заңының (бұдан әрі – Жайылымдар туралы заң) </w:t>
      </w:r>
      <w:r>
        <w:rPr>
          <w:rFonts w:ascii="Times New Roman"/>
          <w:b w:val="false"/>
          <w:i w:val="false"/>
          <w:color w:val="000000"/>
          <w:sz w:val="28"/>
        </w:rPr>
        <w:t>13-бабы 2-тармағының 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3"/>
    <w:bookmarkStart w:name="z24" w:id="44"/>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15-бабы 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44"/>
    <w:bookmarkStart w:name="z25" w:id="45"/>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45"/>
    <w:bookmarkStart w:name="z26" w:id="46"/>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46"/>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11. Жоспар ауданның, облыстық маңызы бар қаланың жергілікті өкілді органы бес жылға бекітетін нормативтік құқықтық акті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xml:space="preserve">
      12.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 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13. Ауыл шаруашылығы жануарларын жайылымдарда жаю Жоспарға сәйкес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15.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0"/>
    <w:bookmarkStart w:name="z33" w:id="51"/>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1"/>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16. Осы қағидалардың 15-тармағының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2"/>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17. Жайылымдардың жалпы алаңына түсетін жүктеменің шекті рұқсат етілген нормаларынан асқан жағдайда жайылымдар Жоспарға сәйкес аудандық маңызы бар қала, ауыл, ауылдық округ шегінде беріледі.</w:t>
      </w:r>
    </w:p>
    <w:bookmarkEnd w:id="53"/>
    <w:bookmarkStart w:name="z62" w:id="54"/>
    <w:p>
      <w:pPr>
        <w:spacing w:after="0"/>
        <w:ind w:left="0"/>
        <w:jc w:val="both"/>
      </w:pPr>
      <w:r>
        <w:rPr>
          <w:rFonts w:ascii="Times New Roman"/>
          <w:b w:val="false"/>
          <w:i w:val="false"/>
          <w:color w:val="000000"/>
          <w:sz w:val="28"/>
        </w:rPr>
        <w:t>
      18. Селолық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3 - тарау. Ауыл шаруашылығы жануарларын жаю кезінде айдауды ұйымдастыру</w:t>
      </w:r>
    </w:p>
    <w:bookmarkEnd w:id="55"/>
    <w:bookmarkStart w:name="z65" w:id="56"/>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w:t>
      </w:r>
    </w:p>
    <w:bookmarkEnd w:id="56"/>
    <w:bookmarkStart w:name="z66" w:id="57"/>
    <w:p>
      <w:pPr>
        <w:spacing w:after="0"/>
        <w:ind w:left="0"/>
        <w:jc w:val="both"/>
      </w:pPr>
      <w:r>
        <w:rPr>
          <w:rFonts w:ascii="Times New Roman"/>
          <w:b w:val="false"/>
          <w:i w:val="false"/>
          <w:color w:val="000000"/>
          <w:sz w:val="28"/>
        </w:rPr>
        <w:t>
      Ауыл шаруашылығы жануарлары: оның ішінде қойлар мен ешкілер 600-800 басты, ірі қара мал 250 бастан, жылқылар 200 бастан, түйе 120 бастан аспайтын санын құрайды.</w:t>
      </w:r>
    </w:p>
    <w:bookmarkEnd w:id="57"/>
    <w:bookmarkStart w:name="z67" w:id="58"/>
    <w:p>
      <w:pPr>
        <w:spacing w:after="0"/>
        <w:ind w:left="0"/>
        <w:jc w:val="both"/>
      </w:pPr>
      <w:r>
        <w:rPr>
          <w:rFonts w:ascii="Times New Roman"/>
          <w:b w:val="false"/>
          <w:i w:val="false"/>
          <w:color w:val="000000"/>
          <w:sz w:val="28"/>
        </w:rPr>
        <w:t xml:space="preserve">
      Айдауға жататын ауыл шарауашылығы жануарларының іріктеу нормалары осы Қағидалардың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8"/>
    <w:bookmarkStart w:name="z68" w:id="59"/>
    <w:p>
      <w:pPr>
        <w:spacing w:after="0"/>
        <w:ind w:left="0"/>
        <w:jc w:val="both"/>
      </w:pPr>
      <w:r>
        <w:rPr>
          <w:rFonts w:ascii="Times New Roman"/>
          <w:b w:val="false"/>
          <w:i w:val="false"/>
          <w:color w:val="000000"/>
          <w:sz w:val="28"/>
        </w:rPr>
        <w:t xml:space="preserve">
      21.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9"/>
    <w:bookmarkStart w:name="z69" w:id="60"/>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w:t>
      </w:r>
    </w:p>
    <w:bookmarkEnd w:id="60"/>
    <w:bookmarkStart w:name="z70" w:id="61"/>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61"/>
    <w:bookmarkStart w:name="z71" w:id="62"/>
    <w:p>
      <w:pPr>
        <w:spacing w:after="0"/>
        <w:ind w:left="0"/>
        <w:jc w:val="both"/>
      </w:pPr>
      <w:r>
        <w:rPr>
          <w:rFonts w:ascii="Times New Roman"/>
          <w:b w:val="false"/>
          <w:i w:val="false"/>
          <w:color w:val="000000"/>
          <w:sz w:val="28"/>
        </w:rPr>
        <w:t xml:space="preserve">
      23. Аналық (сауын) мал басын (оның ішінде төлдеу, туу алдындағы, төлдегеннен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 </w:t>
      </w:r>
    </w:p>
    <w:bookmarkEnd w:id="62"/>
    <w:bookmarkStart w:name="z72" w:id="63"/>
    <w:p>
      <w:pPr>
        <w:spacing w:after="0"/>
        <w:ind w:left="0"/>
        <w:jc w:val="both"/>
      </w:pPr>
      <w:r>
        <w:rPr>
          <w:rFonts w:ascii="Times New Roman"/>
          <w:b w:val="false"/>
          <w:i w:val="false"/>
          <w:color w:val="000000"/>
          <w:sz w:val="28"/>
        </w:rPr>
        <w:t xml:space="preserve">
      24Ауыл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xml:space="preserve">
      25.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21-бабы 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 тармақ жаңа редакцияда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5"/>
    <w:bookmarkStart w:name="z75" w:id="66"/>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6"/>
    <w:bookmarkStart w:name="z76" w:id="67"/>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7"/>
    <w:bookmarkStart w:name="z77" w:id="68"/>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8"/>
    <w:bookmarkStart w:name="z78" w:id="69"/>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69"/>
    <w:bookmarkStart w:name="z79" w:id="70"/>
    <w:p>
      <w:pPr>
        <w:spacing w:after="0"/>
        <w:ind w:left="0"/>
        <w:jc w:val="both"/>
      </w:pPr>
      <w:r>
        <w:rPr>
          <w:rFonts w:ascii="Times New Roman"/>
          <w:b w:val="false"/>
          <w:i w:val="false"/>
          <w:color w:val="000000"/>
          <w:sz w:val="28"/>
        </w:rPr>
        <w:t xml:space="preserve">
      29. Жайылымның жазық жерінде ауыл шаруашылығы жануарларын суару радиусы: </w:t>
      </w:r>
    </w:p>
    <w:bookmarkEnd w:id="70"/>
    <w:bookmarkStart w:name="z80" w:id="71"/>
    <w:p>
      <w:pPr>
        <w:spacing w:after="0"/>
        <w:ind w:left="0"/>
        <w:jc w:val="both"/>
      </w:pPr>
      <w:r>
        <w:rPr>
          <w:rFonts w:ascii="Times New Roman"/>
          <w:b w:val="false"/>
          <w:i w:val="false"/>
          <w:color w:val="000000"/>
          <w:sz w:val="28"/>
        </w:rPr>
        <w:t>
      мүйізді ірі қара мал үшін далалық және орманды дала аймақтарында 2-4 км, қуаң далада, жартылай шөлейт және шөлейт жерлерде 4-6 км;</w:t>
      </w:r>
    </w:p>
    <w:bookmarkEnd w:id="71"/>
    <w:bookmarkStart w:name="z81" w:id="72"/>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2"/>
    <w:bookmarkStart w:name="z82" w:id="73"/>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3"/>
    <w:bookmarkStart w:name="z83" w:id="74"/>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4"/>
    <w:bookmarkStart w:name="z84" w:id="75"/>
    <w:p>
      <w:pPr>
        <w:spacing w:after="0"/>
        <w:ind w:left="0"/>
        <w:jc w:val="both"/>
      </w:pPr>
      <w:r>
        <w:rPr>
          <w:rFonts w:ascii="Times New Roman"/>
          <w:b w:val="false"/>
          <w:i w:val="false"/>
          <w:color w:val="000000"/>
          <w:sz w:val="28"/>
        </w:rPr>
        <w:t xml:space="preserve">
      Республика бойынша құдықтар арасындағы қашықтық орташа 3,8 км. </w:t>
      </w:r>
    </w:p>
    <w:bookmarkEnd w:id="75"/>
    <w:bookmarkStart w:name="z85" w:id="76"/>
    <w:p>
      <w:pPr>
        <w:spacing w:after="0"/>
        <w:ind w:left="0"/>
        <w:jc w:val="left"/>
      </w:pPr>
      <w:r>
        <w:rPr>
          <w:rFonts w:ascii="Times New Roman"/>
          <w:b/>
          <w:i w:val="false"/>
          <w:color w:val="000000"/>
        </w:rPr>
        <w:t xml:space="preserve"> 4 - тарау. Ауыл шаруашылығы жануарларын жаюды ұйымдастыру</w:t>
      </w:r>
    </w:p>
    <w:bookmarkEnd w:id="76"/>
    <w:bookmarkStart w:name="z86" w:id="77"/>
    <w:p>
      <w:pPr>
        <w:spacing w:after="0"/>
        <w:ind w:left="0"/>
        <w:jc w:val="both"/>
      </w:pPr>
      <w:r>
        <w:rPr>
          <w:rFonts w:ascii="Times New Roman"/>
          <w:b w:val="false"/>
          <w:i w:val="false"/>
          <w:color w:val="000000"/>
          <w:sz w:val="28"/>
        </w:rPr>
        <w:t>
      30. Облыстың қала және аудан әкімдіктері:</w:t>
      </w:r>
    </w:p>
    <w:bookmarkEnd w:id="77"/>
    <w:bookmarkStart w:name="z87" w:id="78"/>
    <w:p>
      <w:pPr>
        <w:spacing w:after="0"/>
        <w:ind w:left="0"/>
        <w:jc w:val="both"/>
      </w:pPr>
      <w:r>
        <w:rPr>
          <w:rFonts w:ascii="Times New Roman"/>
          <w:b w:val="false"/>
          <w:i w:val="false"/>
          <w:color w:val="000000"/>
          <w:sz w:val="28"/>
        </w:rPr>
        <w:t>
      1) Жоспардың іске асырылуын;</w:t>
      </w:r>
    </w:p>
    <w:bookmarkEnd w:id="78"/>
    <w:bookmarkStart w:name="z88" w:id="7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79"/>
    <w:bookmarkStart w:name="z89" w:id="80"/>
    <w:p>
      <w:pPr>
        <w:spacing w:after="0"/>
        <w:ind w:left="0"/>
        <w:jc w:val="both"/>
      </w:pPr>
      <w:r>
        <w:rPr>
          <w:rFonts w:ascii="Times New Roman"/>
          <w:b w:val="false"/>
          <w:i w:val="false"/>
          <w:color w:val="000000"/>
          <w:sz w:val="28"/>
        </w:rPr>
        <w:t>
      31. Облыстың қала және аудан әкімдіктері, ауылдық округ әкімдері жайылымдық кезең басталудың алдында:</w:t>
      </w:r>
    </w:p>
    <w:bookmarkEnd w:id="80"/>
    <w:bookmarkStart w:name="z90" w:id="81"/>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1"/>
    <w:bookmarkStart w:name="z91" w:id="8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 ;</w:t>
      </w:r>
    </w:p>
    <w:bookmarkEnd w:id="82"/>
    <w:bookmarkStart w:name="z92" w:id="83"/>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3"/>
    <w:bookmarkStart w:name="z93" w:id="84"/>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4"/>
    <w:bookmarkStart w:name="z94" w:id="85"/>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5"/>
    <w:bookmarkStart w:name="z95" w:id="86"/>
    <w:p>
      <w:pPr>
        <w:spacing w:after="0"/>
        <w:ind w:left="0"/>
        <w:jc w:val="both"/>
      </w:pPr>
      <w:r>
        <w:rPr>
          <w:rFonts w:ascii="Times New Roman"/>
          <w:b w:val="false"/>
          <w:i w:val="false"/>
          <w:color w:val="000000"/>
          <w:sz w:val="28"/>
        </w:rPr>
        <w:t xml:space="preserve">
      6) ауыл шаруашылығы жануарларын жинайтын орындарды; </w:t>
      </w:r>
    </w:p>
    <w:bookmarkEnd w:id="86"/>
    <w:bookmarkStart w:name="z96" w:id="87"/>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7"/>
    <w:bookmarkStart w:name="z97" w:id="88"/>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8"/>
    <w:bookmarkStart w:name="z98" w:id="89"/>
    <w:p>
      <w:pPr>
        <w:spacing w:after="0"/>
        <w:ind w:left="0"/>
        <w:jc w:val="both"/>
      </w:pPr>
      <w:r>
        <w:rPr>
          <w:rFonts w:ascii="Times New Roman"/>
          <w:b w:val="false"/>
          <w:i w:val="false"/>
          <w:color w:val="000000"/>
          <w:sz w:val="28"/>
        </w:rPr>
        <w:t>
      9) аудандық маңызы бар қала, ауыл, ауылдық округ шегінде жайылымдармен қамтамасыз етілмеген ауыл шаруашылығы жануарларын шалғайдағы жайылымдарға айдау бағдарларын;</w:t>
      </w:r>
    </w:p>
    <w:bookmarkEnd w:id="89"/>
    <w:bookmarkStart w:name="z99" w:id="90"/>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 тармаққа өзгеріс енгізілді - Маңғыстау облыстық мәслихатының 30.09.2024 </w:t>
      </w:r>
      <w:r>
        <w:rPr>
          <w:rFonts w:ascii="Times New Roman"/>
          <w:b w:val="false"/>
          <w:i w:val="false"/>
          <w:color w:val="000000"/>
          <w:sz w:val="28"/>
        </w:rPr>
        <w:t>№ 15/159</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xml:space="preserve">
      32. Ауыл шаруашылығы жануарларының иелері не олар уәкілеттілік берген адамдар : </w:t>
      </w:r>
    </w:p>
    <w:bookmarkEnd w:id="91"/>
    <w:bookmarkStart w:name="z101" w:id="92"/>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2"/>
    <w:bookmarkStart w:name="z102" w:id="93"/>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3"/>
    <w:bookmarkStart w:name="z103" w:id="94"/>
    <w:p>
      <w:pPr>
        <w:spacing w:after="0"/>
        <w:ind w:left="0"/>
        <w:jc w:val="both"/>
      </w:pPr>
      <w:r>
        <w:rPr>
          <w:rFonts w:ascii="Times New Roman"/>
          <w:b w:val="false"/>
          <w:i w:val="false"/>
          <w:color w:val="000000"/>
          <w:sz w:val="28"/>
        </w:rPr>
        <w:t>
      3) ауылдық елді мекендердің аумағы шегінде және шалғайдағы орналасқан жайылымдарда ауыл шаруашылығы жануарларын жаюды;</w:t>
      </w:r>
    </w:p>
    <w:bookmarkEnd w:id="94"/>
    <w:bookmarkStart w:name="z104" w:id="95"/>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(кері айдау) кезінде сүйемелдеу;</w:t>
      </w:r>
    </w:p>
    <w:bookmarkEnd w:id="95"/>
    <w:bookmarkStart w:name="z105" w:id="96"/>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6"/>
    <w:bookmarkStart w:name="z106" w:id="97"/>
    <w:p>
      <w:pPr>
        <w:spacing w:after="0"/>
        <w:ind w:left="0"/>
        <w:jc w:val="both"/>
      </w:pPr>
      <w:r>
        <w:rPr>
          <w:rFonts w:ascii="Times New Roman"/>
          <w:b w:val="false"/>
          <w:i w:val="false"/>
          <w:color w:val="000000"/>
          <w:sz w:val="28"/>
        </w:rPr>
        <w:t xml:space="preserve">
      33. Осы ауыл шаруашылығы жануарларын жаю қағидаларын бұзу Қазақстан Республикасының заңнамасымен қарастырылған жауапкершілікке әкеп соғады.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1" w:id="98"/>
    <w:p>
      <w:pPr>
        <w:spacing w:after="0"/>
        <w:ind w:left="0"/>
        <w:jc w:val="left"/>
      </w:pPr>
      <w:r>
        <w:rPr>
          <w:rFonts w:ascii="Times New Roman"/>
          <w:b/>
          <w:i w:val="false"/>
          <w:color w:val="000000"/>
        </w:rPr>
        <w:t xml:space="preserve"> Айдауға жататын жануарлары іріктеу нормалары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16" w:id="99"/>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21" w:id="100"/>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