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ed2d" w14:textId="76de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54/581 "2021 - 2023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30 сәуірдегі № 4/39 шешімі. Маңғыстау облысы Әділет департаментінде 2021 жылғы 6 мамырда № 4525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Қызылсай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4424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Қызылсай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154 195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23 993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130 202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158 049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3 854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3 854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3 854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2021 жылға арналған Қызылсай ауылының бюджетіне қалалық бюджеттен 126 598 мың теңге сомасында субвенция бөлінгені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А. Башенов).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 қамтамасыз етсін.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 шешіміне 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