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a2da" w14:textId="bc5a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9 шілдедегі № 75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толықтырулар енгізу туралы</w:t>
      </w:r>
    </w:p>
    <w:p>
      <w:pPr>
        <w:spacing w:after="0"/>
        <w:ind w:left="0"/>
        <w:jc w:val="both"/>
      </w:pPr>
      <w:r>
        <w:rPr>
          <w:rFonts w:ascii="Times New Roman"/>
          <w:b w:val="false"/>
          <w:i w:val="false"/>
          <w:color w:val="000000"/>
          <w:sz w:val="28"/>
        </w:rPr>
        <w:t>Қостанай облысы мәслихатының 2021 жылғы 25 тамыздағы № 87 шешімі. Қазақстан Республикасының Әділет министрлігінде 2021 жылғы 28 тамызда № 24151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2021 жылғы 9 шілдедегі № 75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мемлекеттiк тiркеу тiзiлiмiнде № 23595 болып тiркелген)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18 және 19-тармақтарымен толықтырылсын:</w:t>
      </w:r>
    </w:p>
    <w:bookmarkEnd w:id="2"/>
    <w:bookmarkStart w:name="z7" w:id="3"/>
    <w:p>
      <w:pPr>
        <w:spacing w:after="0"/>
        <w:ind w:left="0"/>
        <w:jc w:val="both"/>
      </w:pPr>
      <w:r>
        <w:rPr>
          <w:rFonts w:ascii="Times New Roman"/>
          <w:b w:val="false"/>
          <w:i w:val="false"/>
          <w:color w:val="000000"/>
          <w:sz w:val="28"/>
        </w:rPr>
        <w:t>
      "18. "Нусинерсен" препараты, интратекальды енгізуге арналған ерітінді, жұлын бұлшықет атрофиясымен ауыратын азаматтарға (балаларға).</w:t>
      </w:r>
    </w:p>
    <w:bookmarkEnd w:id="3"/>
    <w:bookmarkStart w:name="z8" w:id="4"/>
    <w:p>
      <w:pPr>
        <w:spacing w:after="0"/>
        <w:ind w:left="0"/>
        <w:jc w:val="both"/>
      </w:pPr>
      <w:r>
        <w:rPr>
          <w:rFonts w:ascii="Times New Roman"/>
          <w:b w:val="false"/>
          <w:i w:val="false"/>
          <w:color w:val="000000"/>
          <w:sz w:val="28"/>
        </w:rPr>
        <w:t>
      19. "Этеплирсен" препараты, инфузияға арналған ерітінді, Дюшен/Беккер үдемелі бұлшықет дистрофиясымен ауыратын азаматтарға.".</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