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8f37" w14:textId="0fc8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2022-2024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2021 жылғы 15 желтоқсандағы № 139 шешімі. Қазақстан Республикасының Әділет министрлігінде 2021 жылғы 15 желтоқсанда № 25799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облысының 2022-2024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390 251 577,1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12 602 575,0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4 470 451,4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25 360,1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373 153 190,6 мың теңге;</w:t>
      </w:r>
    </w:p>
    <w:bookmarkEnd w:id="6"/>
    <w:bookmarkStart w:name="z13" w:id="7"/>
    <w:p>
      <w:pPr>
        <w:spacing w:after="0"/>
        <w:ind w:left="0"/>
        <w:jc w:val="both"/>
      </w:pPr>
      <w:r>
        <w:rPr>
          <w:rFonts w:ascii="Times New Roman"/>
          <w:b w:val="false"/>
          <w:i w:val="false"/>
          <w:color w:val="000000"/>
          <w:sz w:val="28"/>
        </w:rPr>
        <w:t>
      2) шығындар – 395 378 238,1 мың теңге;</w:t>
      </w:r>
    </w:p>
    <w:bookmarkEnd w:id="7"/>
    <w:bookmarkStart w:name="z14" w:id="8"/>
    <w:p>
      <w:pPr>
        <w:spacing w:after="0"/>
        <w:ind w:left="0"/>
        <w:jc w:val="both"/>
      </w:pPr>
      <w:r>
        <w:rPr>
          <w:rFonts w:ascii="Times New Roman"/>
          <w:b w:val="false"/>
          <w:i w:val="false"/>
          <w:color w:val="000000"/>
          <w:sz w:val="28"/>
        </w:rPr>
        <w:t>
      3) таза бюджеттiк кредиттеу – 790 581,5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10 020 625,6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9 230 044,1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227 850,7 мың теңге;</w:t>
      </w:r>
    </w:p>
    <w:bookmarkEnd w:id="11"/>
    <w:p>
      <w:pPr>
        <w:spacing w:after="0"/>
        <w:ind w:left="0"/>
        <w:jc w:val="both"/>
      </w:pPr>
      <w:r>
        <w:rPr>
          <w:rFonts w:ascii="Times New Roman"/>
          <w:b w:val="false"/>
          <w:i w:val="false"/>
          <w:color w:val="000000"/>
          <w:sz w:val="28"/>
        </w:rPr>
        <w:t>
      5) бюджет тапшылығы (профициті) – - 6 145 093,2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6 145 093,2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07.12.2022 </w:t>
      </w:r>
      <w:r>
        <w:rPr>
          <w:rFonts w:ascii="Times New Roman"/>
          <w:b w:val="false"/>
          <w:i w:val="false"/>
          <w:color w:val="000000"/>
          <w:sz w:val="28"/>
        </w:rPr>
        <w:t>№ 250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облыстық бюджетте облыстық маңызы бар қалалардың бюджеттерінен облыстық бюджетке бюджеттік алып қоюлар көлемі 34 058 523,0 мың теңге сомасында көзделгені ескерілсін, оның ішінде:</w:t>
      </w:r>
    </w:p>
    <w:bookmarkEnd w:id="12"/>
    <w:bookmarkStart w:name="z19" w:id="13"/>
    <w:p>
      <w:pPr>
        <w:spacing w:after="0"/>
        <w:ind w:left="0"/>
        <w:jc w:val="both"/>
      </w:pPr>
      <w:r>
        <w:rPr>
          <w:rFonts w:ascii="Times New Roman"/>
          <w:b w:val="false"/>
          <w:i w:val="false"/>
          <w:color w:val="000000"/>
          <w:sz w:val="28"/>
        </w:rPr>
        <w:t>
      Қостанай қаласы – 20 922 381,0 мың теңге;</w:t>
      </w:r>
    </w:p>
    <w:bookmarkEnd w:id="13"/>
    <w:bookmarkStart w:name="z20" w:id="14"/>
    <w:p>
      <w:pPr>
        <w:spacing w:after="0"/>
        <w:ind w:left="0"/>
        <w:jc w:val="both"/>
      </w:pPr>
      <w:r>
        <w:rPr>
          <w:rFonts w:ascii="Times New Roman"/>
          <w:b w:val="false"/>
          <w:i w:val="false"/>
          <w:color w:val="000000"/>
          <w:sz w:val="28"/>
        </w:rPr>
        <w:t>
      Рудный қаласы – 13 136 142,0 мың теңге.</w:t>
      </w:r>
    </w:p>
    <w:bookmarkEnd w:id="14"/>
    <w:bookmarkStart w:name="z21" w:id="15"/>
    <w:p>
      <w:pPr>
        <w:spacing w:after="0"/>
        <w:ind w:left="0"/>
        <w:jc w:val="both"/>
      </w:pPr>
      <w:r>
        <w:rPr>
          <w:rFonts w:ascii="Times New Roman"/>
          <w:b w:val="false"/>
          <w:i w:val="false"/>
          <w:color w:val="000000"/>
          <w:sz w:val="28"/>
        </w:rPr>
        <w:t>
      3. 2022 жылға арналған облыстық бюджетте облыстық бюджеттен аудандар мен облыстық маңызы бар қалалардың бюджеттеріне берілетін субвенциялар көлемі 33 100 441,0 мың теңге сомасында көзделгені ескерілсін, оның ішінде:</w:t>
      </w:r>
    </w:p>
    <w:bookmarkEnd w:id="15"/>
    <w:bookmarkStart w:name="z22" w:id="16"/>
    <w:p>
      <w:pPr>
        <w:spacing w:after="0"/>
        <w:ind w:left="0"/>
        <w:jc w:val="both"/>
      </w:pPr>
      <w:r>
        <w:rPr>
          <w:rFonts w:ascii="Times New Roman"/>
          <w:b w:val="false"/>
          <w:i w:val="false"/>
          <w:color w:val="000000"/>
          <w:sz w:val="28"/>
        </w:rPr>
        <w:t>
      Алтынсарин ауданына – 1 470 541,0 мың теңге;</w:t>
      </w:r>
    </w:p>
    <w:bookmarkEnd w:id="16"/>
    <w:bookmarkStart w:name="z23" w:id="17"/>
    <w:p>
      <w:pPr>
        <w:spacing w:after="0"/>
        <w:ind w:left="0"/>
        <w:jc w:val="both"/>
      </w:pPr>
      <w:r>
        <w:rPr>
          <w:rFonts w:ascii="Times New Roman"/>
          <w:b w:val="false"/>
          <w:i w:val="false"/>
          <w:color w:val="000000"/>
          <w:sz w:val="28"/>
        </w:rPr>
        <w:t>
      Амангелді ауданына – 2 263 888,0 мың теңге;</w:t>
      </w:r>
    </w:p>
    <w:bookmarkEnd w:id="17"/>
    <w:bookmarkStart w:name="z24" w:id="18"/>
    <w:p>
      <w:pPr>
        <w:spacing w:after="0"/>
        <w:ind w:left="0"/>
        <w:jc w:val="both"/>
      </w:pPr>
      <w:r>
        <w:rPr>
          <w:rFonts w:ascii="Times New Roman"/>
          <w:b w:val="false"/>
          <w:i w:val="false"/>
          <w:color w:val="000000"/>
          <w:sz w:val="28"/>
        </w:rPr>
        <w:t>
      Әулиекөл ауданына – 3 460 878,0 мың теңге;</w:t>
      </w:r>
    </w:p>
    <w:bookmarkEnd w:id="18"/>
    <w:bookmarkStart w:name="z25" w:id="19"/>
    <w:p>
      <w:pPr>
        <w:spacing w:after="0"/>
        <w:ind w:left="0"/>
        <w:jc w:val="both"/>
      </w:pPr>
      <w:r>
        <w:rPr>
          <w:rFonts w:ascii="Times New Roman"/>
          <w:b w:val="false"/>
          <w:i w:val="false"/>
          <w:color w:val="000000"/>
          <w:sz w:val="28"/>
        </w:rPr>
        <w:t>
      Бейімбет Майлин ауданына – 884 431,0 мың теңге;</w:t>
      </w:r>
    </w:p>
    <w:bookmarkEnd w:id="19"/>
    <w:bookmarkStart w:name="z26" w:id="20"/>
    <w:p>
      <w:pPr>
        <w:spacing w:after="0"/>
        <w:ind w:left="0"/>
        <w:jc w:val="both"/>
      </w:pPr>
      <w:r>
        <w:rPr>
          <w:rFonts w:ascii="Times New Roman"/>
          <w:b w:val="false"/>
          <w:i w:val="false"/>
          <w:color w:val="000000"/>
          <w:sz w:val="28"/>
        </w:rPr>
        <w:t>
      Денисов ауданына – 1 807 135,0 мың теңге;</w:t>
      </w:r>
    </w:p>
    <w:bookmarkEnd w:id="20"/>
    <w:bookmarkStart w:name="z27" w:id="21"/>
    <w:p>
      <w:pPr>
        <w:spacing w:after="0"/>
        <w:ind w:left="0"/>
        <w:jc w:val="both"/>
      </w:pPr>
      <w:r>
        <w:rPr>
          <w:rFonts w:ascii="Times New Roman"/>
          <w:b w:val="false"/>
          <w:i w:val="false"/>
          <w:color w:val="000000"/>
          <w:sz w:val="28"/>
        </w:rPr>
        <w:t>
      Жангелдин ауданына – 2 328 859,0 мың теңге;</w:t>
      </w:r>
    </w:p>
    <w:bookmarkEnd w:id="21"/>
    <w:bookmarkStart w:name="z28" w:id="22"/>
    <w:p>
      <w:pPr>
        <w:spacing w:after="0"/>
        <w:ind w:left="0"/>
        <w:jc w:val="both"/>
      </w:pPr>
      <w:r>
        <w:rPr>
          <w:rFonts w:ascii="Times New Roman"/>
          <w:b w:val="false"/>
          <w:i w:val="false"/>
          <w:color w:val="000000"/>
          <w:sz w:val="28"/>
        </w:rPr>
        <w:t>
      Жітіқара ауданына – 1 069 661,0 мың теңге;</w:t>
      </w:r>
    </w:p>
    <w:bookmarkEnd w:id="22"/>
    <w:bookmarkStart w:name="z29" w:id="23"/>
    <w:p>
      <w:pPr>
        <w:spacing w:after="0"/>
        <w:ind w:left="0"/>
        <w:jc w:val="both"/>
      </w:pPr>
      <w:r>
        <w:rPr>
          <w:rFonts w:ascii="Times New Roman"/>
          <w:b w:val="false"/>
          <w:i w:val="false"/>
          <w:color w:val="000000"/>
          <w:sz w:val="28"/>
        </w:rPr>
        <w:t>
      Қамысты ауданына – 1 451 266,0 мың теңге;</w:t>
      </w:r>
    </w:p>
    <w:bookmarkEnd w:id="23"/>
    <w:bookmarkStart w:name="z30" w:id="24"/>
    <w:p>
      <w:pPr>
        <w:spacing w:after="0"/>
        <w:ind w:left="0"/>
        <w:jc w:val="both"/>
      </w:pPr>
      <w:r>
        <w:rPr>
          <w:rFonts w:ascii="Times New Roman"/>
          <w:b w:val="false"/>
          <w:i w:val="false"/>
          <w:color w:val="000000"/>
          <w:sz w:val="28"/>
        </w:rPr>
        <w:t>
      Қарабалық ауданына – 1 958 632,0 мың теңге;</w:t>
      </w:r>
    </w:p>
    <w:bookmarkEnd w:id="24"/>
    <w:bookmarkStart w:name="z31" w:id="25"/>
    <w:p>
      <w:pPr>
        <w:spacing w:after="0"/>
        <w:ind w:left="0"/>
        <w:jc w:val="both"/>
      </w:pPr>
      <w:r>
        <w:rPr>
          <w:rFonts w:ascii="Times New Roman"/>
          <w:b w:val="false"/>
          <w:i w:val="false"/>
          <w:color w:val="000000"/>
          <w:sz w:val="28"/>
        </w:rPr>
        <w:t>
      Қарасу ауданына – 1 939 072,0 мың теңге;</w:t>
      </w:r>
    </w:p>
    <w:bookmarkEnd w:id="25"/>
    <w:bookmarkStart w:name="z32" w:id="26"/>
    <w:p>
      <w:pPr>
        <w:spacing w:after="0"/>
        <w:ind w:left="0"/>
        <w:jc w:val="both"/>
      </w:pPr>
      <w:r>
        <w:rPr>
          <w:rFonts w:ascii="Times New Roman"/>
          <w:b w:val="false"/>
          <w:i w:val="false"/>
          <w:color w:val="000000"/>
          <w:sz w:val="28"/>
        </w:rPr>
        <w:t>
      Қостанай ауданына – 1 575 494,0 мың теңге;</w:t>
      </w:r>
    </w:p>
    <w:bookmarkEnd w:id="26"/>
    <w:bookmarkStart w:name="z33" w:id="27"/>
    <w:p>
      <w:pPr>
        <w:spacing w:after="0"/>
        <w:ind w:left="0"/>
        <w:jc w:val="both"/>
      </w:pPr>
      <w:r>
        <w:rPr>
          <w:rFonts w:ascii="Times New Roman"/>
          <w:b w:val="false"/>
          <w:i w:val="false"/>
          <w:color w:val="000000"/>
          <w:sz w:val="28"/>
        </w:rPr>
        <w:t>
      Меңдіқара ауданына – 2 125 695,0 мың теңге;</w:t>
      </w:r>
    </w:p>
    <w:bookmarkEnd w:id="27"/>
    <w:bookmarkStart w:name="z34" w:id="28"/>
    <w:p>
      <w:pPr>
        <w:spacing w:after="0"/>
        <w:ind w:left="0"/>
        <w:jc w:val="both"/>
      </w:pPr>
      <w:r>
        <w:rPr>
          <w:rFonts w:ascii="Times New Roman"/>
          <w:b w:val="false"/>
          <w:i w:val="false"/>
          <w:color w:val="000000"/>
          <w:sz w:val="28"/>
        </w:rPr>
        <w:t>
      Науырзым ауданына – 1 630 570,0 мың теңге;</w:t>
      </w:r>
    </w:p>
    <w:bookmarkEnd w:id="28"/>
    <w:bookmarkStart w:name="z35" w:id="29"/>
    <w:p>
      <w:pPr>
        <w:spacing w:after="0"/>
        <w:ind w:left="0"/>
        <w:jc w:val="both"/>
      </w:pPr>
      <w:r>
        <w:rPr>
          <w:rFonts w:ascii="Times New Roman"/>
          <w:b w:val="false"/>
          <w:i w:val="false"/>
          <w:color w:val="000000"/>
          <w:sz w:val="28"/>
        </w:rPr>
        <w:t>
      Сарыкөл ауданына – 1 952 685,0 мың теңге;</w:t>
      </w:r>
    </w:p>
    <w:bookmarkEnd w:id="29"/>
    <w:bookmarkStart w:name="z36" w:id="30"/>
    <w:p>
      <w:pPr>
        <w:spacing w:after="0"/>
        <w:ind w:left="0"/>
        <w:jc w:val="both"/>
      </w:pPr>
      <w:r>
        <w:rPr>
          <w:rFonts w:ascii="Times New Roman"/>
          <w:b w:val="false"/>
          <w:i w:val="false"/>
          <w:color w:val="000000"/>
          <w:sz w:val="28"/>
        </w:rPr>
        <w:t>
      Ұзынкөл ауданына – 1 939 313,0 мың теңге;</w:t>
      </w:r>
    </w:p>
    <w:bookmarkEnd w:id="30"/>
    <w:bookmarkStart w:name="z37" w:id="31"/>
    <w:p>
      <w:pPr>
        <w:spacing w:after="0"/>
        <w:ind w:left="0"/>
        <w:jc w:val="both"/>
      </w:pPr>
      <w:r>
        <w:rPr>
          <w:rFonts w:ascii="Times New Roman"/>
          <w:b w:val="false"/>
          <w:i w:val="false"/>
          <w:color w:val="000000"/>
          <w:sz w:val="28"/>
        </w:rPr>
        <w:t>
      Федоров ауданына – 1 916 953,0 мың теңге;</w:t>
      </w:r>
    </w:p>
    <w:bookmarkEnd w:id="31"/>
    <w:bookmarkStart w:name="z38" w:id="32"/>
    <w:p>
      <w:pPr>
        <w:spacing w:after="0"/>
        <w:ind w:left="0"/>
        <w:jc w:val="both"/>
      </w:pPr>
      <w:r>
        <w:rPr>
          <w:rFonts w:ascii="Times New Roman"/>
          <w:b w:val="false"/>
          <w:i w:val="false"/>
          <w:color w:val="000000"/>
          <w:sz w:val="28"/>
        </w:rPr>
        <w:t>
      Арқалық қаласына – 2 702 066,0 мың теңге;</w:t>
      </w:r>
    </w:p>
    <w:bookmarkEnd w:id="32"/>
    <w:bookmarkStart w:name="z39" w:id="33"/>
    <w:p>
      <w:pPr>
        <w:spacing w:after="0"/>
        <w:ind w:left="0"/>
        <w:jc w:val="both"/>
      </w:pPr>
      <w:r>
        <w:rPr>
          <w:rFonts w:ascii="Times New Roman"/>
          <w:b w:val="false"/>
          <w:i w:val="false"/>
          <w:color w:val="000000"/>
          <w:sz w:val="28"/>
        </w:rPr>
        <w:t>
      Лисаков қаласына – 623 302,0 мың теңге.</w:t>
      </w:r>
    </w:p>
    <w:bookmarkEnd w:id="33"/>
    <w:bookmarkStart w:name="z40" w:id="34"/>
    <w:p>
      <w:pPr>
        <w:spacing w:after="0"/>
        <w:ind w:left="0"/>
        <w:jc w:val="both"/>
      </w:pPr>
      <w:r>
        <w:rPr>
          <w:rFonts w:ascii="Times New Roman"/>
          <w:b w:val="false"/>
          <w:i w:val="false"/>
          <w:color w:val="000000"/>
          <w:sz w:val="28"/>
        </w:rPr>
        <w:t>
      4. 2022 жылға арналған облыстық бюджетте республикалық бюджеттен ағымдағы нысаналы трансферттер түсімінің көзделгені ескерілсін:</w:t>
      </w:r>
    </w:p>
    <w:bookmarkEnd w:id="34"/>
    <w:bookmarkStart w:name="z41" w:id="35"/>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bookmarkEnd w:id="35"/>
    <w:bookmarkStart w:name="z42" w:id="36"/>
    <w:p>
      <w:pPr>
        <w:spacing w:after="0"/>
        <w:ind w:left="0"/>
        <w:jc w:val="both"/>
      </w:pPr>
      <w:r>
        <w:rPr>
          <w:rFonts w:ascii="Times New Roman"/>
          <w:b w:val="false"/>
          <w:i w:val="false"/>
          <w:color w:val="000000"/>
          <w:sz w:val="28"/>
        </w:rPr>
        <w:t>
      2) объектілерді күзету функцияларын бәсекелес ортаға беруге;</w:t>
      </w:r>
    </w:p>
    <w:bookmarkEnd w:id="36"/>
    <w:bookmarkStart w:name="z43" w:id="37"/>
    <w:p>
      <w:pPr>
        <w:spacing w:after="0"/>
        <w:ind w:left="0"/>
        <w:jc w:val="both"/>
      </w:pPr>
      <w:r>
        <w:rPr>
          <w:rFonts w:ascii="Times New Roman"/>
          <w:b w:val="false"/>
          <w:i w:val="false"/>
          <w:color w:val="000000"/>
          <w:sz w:val="28"/>
        </w:rPr>
        <w:t>
      3) арнайы мекемелер, конвой қызметі, кезекші бөлімдері мен жедел басқару орталықтары, кинологиялық бөлімшелер мен полицияның учаскелік инспекторлары қызметкерлеріне тұрғын үй төлемдеріне;</w:t>
      </w:r>
    </w:p>
    <w:bookmarkEnd w:id="37"/>
    <w:bookmarkStart w:name="z44" w:id="38"/>
    <w:p>
      <w:pPr>
        <w:spacing w:after="0"/>
        <w:ind w:left="0"/>
        <w:jc w:val="both"/>
      </w:pPr>
      <w:r>
        <w:rPr>
          <w:rFonts w:ascii="Times New Roman"/>
          <w:b w:val="false"/>
          <w:i w:val="false"/>
          <w:color w:val="000000"/>
          <w:sz w:val="28"/>
        </w:rPr>
        <w:t>
      4) ішкі істер органдарының азаматтық қызметшілері санынан медициналық қызметкерлердің еңбекақысын арттыруға;</w:t>
      </w:r>
    </w:p>
    <w:bookmarkEnd w:id="38"/>
    <w:bookmarkStart w:name="z45" w:id="39"/>
    <w:p>
      <w:pPr>
        <w:spacing w:after="0"/>
        <w:ind w:left="0"/>
        <w:jc w:val="both"/>
      </w:pPr>
      <w:r>
        <w:rPr>
          <w:rFonts w:ascii="Times New Roman"/>
          <w:b w:val="false"/>
          <w:i w:val="false"/>
          <w:color w:val="000000"/>
          <w:sz w:val="28"/>
        </w:rPr>
        <w:t>
      5) инвестициялық салымдар кезінде балық шаруашылығы субъектісімен келітілген шығыстар бөлігін өтеуге;</w:t>
      </w:r>
    </w:p>
    <w:bookmarkEnd w:id="39"/>
    <w:bookmarkStart w:name="z46" w:id="40"/>
    <w:p>
      <w:pPr>
        <w:spacing w:after="0"/>
        <w:ind w:left="0"/>
        <w:jc w:val="both"/>
      </w:pPr>
      <w:r>
        <w:rPr>
          <w:rFonts w:ascii="Times New Roman"/>
          <w:b w:val="false"/>
          <w:i w:val="false"/>
          <w:color w:val="000000"/>
          <w:sz w:val="28"/>
        </w:rPr>
        <w:t>
      6) инвестициялық салымдар кезінде агроөнеркәсіптік кешен субъектісімен келітілген шығыстар бөлігін өтеуге;</w:t>
      </w:r>
    </w:p>
    <w:bookmarkEnd w:id="40"/>
    <w:bookmarkStart w:name="z47" w:id="41"/>
    <w:p>
      <w:pPr>
        <w:spacing w:after="0"/>
        <w:ind w:left="0"/>
        <w:jc w:val="both"/>
      </w:pPr>
      <w:r>
        <w:rPr>
          <w:rFonts w:ascii="Times New Roman"/>
          <w:b w:val="false"/>
          <w:i w:val="false"/>
          <w:color w:val="000000"/>
          <w:sz w:val="28"/>
        </w:rPr>
        <w:t>
      7) агроөнеркәсіптік кешен субъектілері қарыздарын кепілдендіру және сақтандыру шеңберінде субсидиялауға;</w:t>
      </w:r>
    </w:p>
    <w:bookmarkEnd w:id="41"/>
    <w:bookmarkStart w:name="z48" w:id="42"/>
    <w:p>
      <w:pPr>
        <w:spacing w:after="0"/>
        <w:ind w:left="0"/>
        <w:jc w:val="both"/>
      </w:pPr>
      <w:r>
        <w:rPr>
          <w:rFonts w:ascii="Times New Roman"/>
          <w:b w:val="false"/>
          <w:i w:val="false"/>
          <w:color w:val="000000"/>
          <w:sz w:val="28"/>
        </w:rPr>
        <w:t>
      8) агроөнеркәсіптік кешен субъектілерін қаржылық сауықтыру бойынша бағыт шеңберінде кредиттік және лизингтік міндеттемелер бойынша пайыздық ставкасын субсидиялауға;</w:t>
      </w:r>
    </w:p>
    <w:bookmarkEnd w:id="42"/>
    <w:bookmarkStart w:name="z49" w:id="43"/>
    <w:p>
      <w:pPr>
        <w:spacing w:after="0"/>
        <w:ind w:left="0"/>
        <w:jc w:val="both"/>
      </w:pPr>
      <w:r>
        <w:rPr>
          <w:rFonts w:ascii="Times New Roman"/>
          <w:b w:val="false"/>
          <w:i w:val="false"/>
          <w:color w:val="000000"/>
          <w:sz w:val="28"/>
        </w:rPr>
        <w:t>
      9) ауыл шаруашылығы жануарлары, техника және технологиялық құрылғылар сатып алуға кредиттеу, сондай-ақ лизингі кезінде сыйақы беру ставкаларын субсидиялауға;</w:t>
      </w:r>
    </w:p>
    <w:bookmarkEnd w:id="43"/>
    <w:bookmarkStart w:name="z50" w:id="44"/>
    <w:p>
      <w:pPr>
        <w:spacing w:after="0"/>
        <w:ind w:left="0"/>
        <w:jc w:val="both"/>
      </w:pPr>
      <w:r>
        <w:rPr>
          <w:rFonts w:ascii="Times New Roman"/>
          <w:b w:val="false"/>
          <w:i w:val="false"/>
          <w:color w:val="000000"/>
          <w:sz w:val="28"/>
        </w:rPr>
        <w:t>
      10) саны экономикалық зияндылық шегінен және карантиндік нысандардан жоғары зиян және аса қауіпті организмдерден өңдеуге арналған пестицидтер, биоагенттер (энтомафагтар) бағасын субсидиялауға;</w:t>
      </w:r>
    </w:p>
    <w:bookmarkEnd w:id="44"/>
    <w:bookmarkStart w:name="z51" w:id="45"/>
    <w:p>
      <w:pPr>
        <w:spacing w:after="0"/>
        <w:ind w:left="0"/>
        <w:jc w:val="both"/>
      </w:pPr>
      <w:r>
        <w:rPr>
          <w:rFonts w:ascii="Times New Roman"/>
          <w:b w:val="false"/>
          <w:i w:val="false"/>
          <w:color w:val="000000"/>
          <w:sz w:val="28"/>
        </w:rPr>
        <w:t>
      11) мемлекеттік атаулы әлеуметтік көмек төлеуге;</w:t>
      </w:r>
    </w:p>
    <w:bookmarkEnd w:id="45"/>
    <w:bookmarkStart w:name="z52" w:id="46"/>
    <w:p>
      <w:pPr>
        <w:spacing w:after="0"/>
        <w:ind w:left="0"/>
        <w:jc w:val="both"/>
      </w:pPr>
      <w:r>
        <w:rPr>
          <w:rFonts w:ascii="Times New Roman"/>
          <w:b w:val="false"/>
          <w:i w:val="false"/>
          <w:color w:val="000000"/>
          <w:sz w:val="28"/>
        </w:rPr>
        <w:t>
      12) үкіметтік емес ұйымдарда мемлекеттік әлеуметтік тапсырысты орналастыруға;</w:t>
      </w:r>
    </w:p>
    <w:bookmarkEnd w:id="46"/>
    <w:bookmarkStart w:name="z53" w:id="47"/>
    <w:p>
      <w:pPr>
        <w:spacing w:after="0"/>
        <w:ind w:left="0"/>
        <w:jc w:val="both"/>
      </w:pPr>
      <w:r>
        <w:rPr>
          <w:rFonts w:ascii="Times New Roman"/>
          <w:b w:val="false"/>
          <w:i w:val="false"/>
          <w:color w:val="000000"/>
          <w:sz w:val="28"/>
        </w:rPr>
        <w:t>
      13) Қазақстан Республикасындағы мүгедектердің құқықтарын қамтамасыз ету және өмір сапасын жақсартуға;</w:t>
      </w:r>
    </w:p>
    <w:bookmarkEnd w:id="47"/>
    <w:bookmarkStart w:name="z54" w:id="48"/>
    <w:p>
      <w:pPr>
        <w:spacing w:after="0"/>
        <w:ind w:left="0"/>
        <w:jc w:val="both"/>
      </w:pPr>
      <w:r>
        <w:rPr>
          <w:rFonts w:ascii="Times New Roman"/>
          <w:b w:val="false"/>
          <w:i w:val="false"/>
          <w:color w:val="000000"/>
          <w:sz w:val="28"/>
        </w:rPr>
        <w:t>
      14) кохлеарлық импланттарға арналған тіл процессорларын ауыстыру және орнату бойынша қызметтерге;</w:t>
      </w:r>
    </w:p>
    <w:bookmarkEnd w:id="48"/>
    <w:bookmarkStart w:name="z55" w:id="49"/>
    <w:p>
      <w:pPr>
        <w:spacing w:after="0"/>
        <w:ind w:left="0"/>
        <w:jc w:val="both"/>
      </w:pPr>
      <w:r>
        <w:rPr>
          <w:rFonts w:ascii="Times New Roman"/>
          <w:b w:val="false"/>
          <w:i w:val="false"/>
          <w:color w:val="000000"/>
          <w:sz w:val="28"/>
        </w:rPr>
        <w:t>
      15) нәтижелі жұмыспен қамтуды дамытуға;</w:t>
      </w:r>
    </w:p>
    <w:bookmarkEnd w:id="49"/>
    <w:bookmarkStart w:name="z56" w:id="50"/>
    <w:p>
      <w:pPr>
        <w:spacing w:after="0"/>
        <w:ind w:left="0"/>
        <w:jc w:val="both"/>
      </w:pPr>
      <w:r>
        <w:rPr>
          <w:rFonts w:ascii="Times New Roman"/>
          <w:b w:val="false"/>
          <w:i w:val="false"/>
          <w:color w:val="000000"/>
          <w:sz w:val="28"/>
        </w:rPr>
        <w:t>
      16) мемлекеттік ұйымдар – стационарлық және жартылай стационарлық үлгідегі медициналық-әлеуметтік мекемелер, үй қызмет көрсету, уақытша болу, ұйымдары, халықты жұмыспен қамту орталықтары қызметкерлерінің жалақысын арттыруға;</w:t>
      </w:r>
    </w:p>
    <w:bookmarkEnd w:id="50"/>
    <w:bookmarkStart w:name="z57" w:id="51"/>
    <w:p>
      <w:pPr>
        <w:spacing w:after="0"/>
        <w:ind w:left="0"/>
        <w:jc w:val="both"/>
      </w:pPr>
      <w:r>
        <w:rPr>
          <w:rFonts w:ascii="Times New Roman"/>
          <w:b w:val="false"/>
          <w:i w:val="false"/>
          <w:color w:val="000000"/>
          <w:sz w:val="28"/>
        </w:rPr>
        <w:t>
      17) мемлекеттік бюджет қаражаты есебінен ұсталатын азаматтық қызметкерлер, ұйымдардың, қазыналық кәсіпорындар қызметкерлерінің бөлек санаттарының жалақысын арттыруға;</w:t>
      </w:r>
    </w:p>
    <w:bookmarkEnd w:id="51"/>
    <w:bookmarkStart w:name="z58" w:id="52"/>
    <w:p>
      <w:pPr>
        <w:spacing w:after="0"/>
        <w:ind w:left="0"/>
        <w:jc w:val="both"/>
      </w:pPr>
      <w:r>
        <w:rPr>
          <w:rFonts w:ascii="Times New Roman"/>
          <w:b w:val="false"/>
          <w:i w:val="false"/>
          <w:color w:val="000000"/>
          <w:sz w:val="28"/>
        </w:rPr>
        <w:t>
      18) мектепке дейінгі білім беру ұйымдары педагогтарының еңбекақысын арттыруға;</w:t>
      </w:r>
    </w:p>
    <w:bookmarkEnd w:id="52"/>
    <w:bookmarkStart w:name="z59" w:id="53"/>
    <w:p>
      <w:pPr>
        <w:spacing w:after="0"/>
        <w:ind w:left="0"/>
        <w:jc w:val="both"/>
      </w:pPr>
      <w:r>
        <w:rPr>
          <w:rFonts w:ascii="Times New Roman"/>
          <w:b w:val="false"/>
          <w:i w:val="false"/>
          <w:color w:val="000000"/>
          <w:sz w:val="28"/>
        </w:rPr>
        <w:t>
      19) мектепке дейінгі білім берудің мемлекеттік ұйымдарының дене шынықтыру педагогтарына сабақтан тыс іс-шаралар өткізу үшін қосымша ақы төлеуге;</w:t>
      </w:r>
    </w:p>
    <w:bookmarkEnd w:id="53"/>
    <w:bookmarkStart w:name="z60" w:id="54"/>
    <w:p>
      <w:pPr>
        <w:spacing w:after="0"/>
        <w:ind w:left="0"/>
        <w:jc w:val="both"/>
      </w:pPr>
      <w:r>
        <w:rPr>
          <w:rFonts w:ascii="Times New Roman"/>
          <w:b w:val="false"/>
          <w:i w:val="false"/>
          <w:color w:val="000000"/>
          <w:sz w:val="28"/>
        </w:rPr>
        <w:t>
      20) мектепке дейінгі білім берудің мемлекеттік ұйымдары педагогтарына біліктілік санаты үшін қосымша ақы төлеуге;</w:t>
      </w:r>
    </w:p>
    <w:bookmarkEnd w:id="54"/>
    <w:bookmarkStart w:name="z61" w:id="55"/>
    <w:p>
      <w:pPr>
        <w:spacing w:after="0"/>
        <w:ind w:left="0"/>
        <w:jc w:val="both"/>
      </w:pPr>
      <w:r>
        <w:rPr>
          <w:rFonts w:ascii="Times New Roman"/>
          <w:b w:val="false"/>
          <w:i w:val="false"/>
          <w:color w:val="000000"/>
          <w:sz w:val="28"/>
        </w:rPr>
        <w:t>
      21) үш жастан алты жасқа дейінгі балаларды мектепке дейінгі тәрбие және оқытумен қамтуды қамтамасыз етуге;</w:t>
      </w:r>
    </w:p>
    <w:bookmarkEnd w:id="55"/>
    <w:bookmarkStart w:name="z62" w:id="56"/>
    <w:p>
      <w:pPr>
        <w:spacing w:after="0"/>
        <w:ind w:left="0"/>
        <w:jc w:val="both"/>
      </w:pPr>
      <w:r>
        <w:rPr>
          <w:rFonts w:ascii="Times New Roman"/>
          <w:b w:val="false"/>
          <w:i w:val="false"/>
          <w:color w:val="000000"/>
          <w:sz w:val="28"/>
        </w:rPr>
        <w:t>
      22) мектепке дейінгі білім беру ұйымдарының медициналық қызметкерлерінің еңбек төлемін арттыруға;</w:t>
      </w:r>
    </w:p>
    <w:bookmarkEnd w:id="56"/>
    <w:bookmarkStart w:name="z63" w:id="57"/>
    <w:p>
      <w:pPr>
        <w:spacing w:after="0"/>
        <w:ind w:left="0"/>
        <w:jc w:val="both"/>
      </w:pPr>
      <w:r>
        <w:rPr>
          <w:rFonts w:ascii="Times New Roman"/>
          <w:b w:val="false"/>
          <w:i w:val="false"/>
          <w:color w:val="000000"/>
          <w:sz w:val="28"/>
        </w:rPr>
        <w:t>
      23) орта білім беретін мемлекеттік ұйымдарда жан басына шаққандағы қаржыландыруға;</w:t>
      </w:r>
    </w:p>
    <w:bookmarkEnd w:id="57"/>
    <w:bookmarkStart w:name="z64" w:id="58"/>
    <w:p>
      <w:pPr>
        <w:spacing w:after="0"/>
        <w:ind w:left="0"/>
        <w:jc w:val="both"/>
      </w:pPr>
      <w:r>
        <w:rPr>
          <w:rFonts w:ascii="Times New Roman"/>
          <w:b w:val="false"/>
          <w:i w:val="false"/>
          <w:color w:val="000000"/>
          <w:sz w:val="28"/>
        </w:rPr>
        <w:t>
      24) ересектерге арналған қосымша білім беру ұйымдарын қоспағанда, мемлекеттік білім беру ұйымдары педагогтарының еңбекақысын арттыруға;</w:t>
      </w:r>
    </w:p>
    <w:bookmarkEnd w:id="58"/>
    <w:bookmarkStart w:name="z65" w:id="59"/>
    <w:p>
      <w:pPr>
        <w:spacing w:after="0"/>
        <w:ind w:left="0"/>
        <w:jc w:val="both"/>
      </w:pPr>
      <w:r>
        <w:rPr>
          <w:rFonts w:ascii="Times New Roman"/>
          <w:b w:val="false"/>
          <w:i w:val="false"/>
          <w:color w:val="000000"/>
          <w:sz w:val="28"/>
        </w:rPr>
        <w:t>
      25) ересектерге арналған қосымша білім беру ұйымдарын қоспағанда, мемлекеттік білім беру ұйымдары педагогтарының біліктілік санаты үшін қосымша ақы төлеуге;</w:t>
      </w:r>
    </w:p>
    <w:bookmarkEnd w:id="59"/>
    <w:bookmarkStart w:name="z66" w:id="60"/>
    <w:p>
      <w:pPr>
        <w:spacing w:after="0"/>
        <w:ind w:left="0"/>
        <w:jc w:val="both"/>
      </w:pPr>
      <w:r>
        <w:rPr>
          <w:rFonts w:ascii="Times New Roman"/>
          <w:b w:val="false"/>
          <w:i w:val="false"/>
          <w:color w:val="000000"/>
          <w:sz w:val="28"/>
        </w:rPr>
        <w:t>
      26) орта білім беретін мемлекеттік ұйымдардың дене шынықтыру педагогтарына сабақтан тыс іс-шараларды өткізу үшін қосымша ақы төлеуге;</w:t>
      </w:r>
    </w:p>
    <w:bookmarkEnd w:id="60"/>
    <w:bookmarkStart w:name="z67" w:id="61"/>
    <w:p>
      <w:pPr>
        <w:spacing w:after="0"/>
        <w:ind w:left="0"/>
        <w:jc w:val="both"/>
      </w:pPr>
      <w:r>
        <w:rPr>
          <w:rFonts w:ascii="Times New Roman"/>
          <w:b w:val="false"/>
          <w:i w:val="false"/>
          <w:color w:val="000000"/>
          <w:sz w:val="28"/>
        </w:rPr>
        <w:t>
      27) орта білім беретін мемлекеттік ұйымдардың әдістемелік орталықтардың (кабинеттердің) әдіскерлеріне магистр деңгейі үшін қосымша ақы төлеуге;</w:t>
      </w:r>
    </w:p>
    <w:bookmarkEnd w:id="61"/>
    <w:bookmarkStart w:name="z68" w:id="62"/>
    <w:p>
      <w:pPr>
        <w:spacing w:after="0"/>
        <w:ind w:left="0"/>
        <w:jc w:val="both"/>
      </w:pPr>
      <w:r>
        <w:rPr>
          <w:rFonts w:ascii="Times New Roman"/>
          <w:b w:val="false"/>
          <w:i w:val="false"/>
          <w:color w:val="000000"/>
          <w:sz w:val="28"/>
        </w:rPr>
        <w:t>
      28) ересектерге арналған қосымша білім беру ұйымдарын қоспағанда, мемлекеттік білім беру ұйымдарының медициналық қызметкерлерінің еңбекақысын арттыруға;</w:t>
      </w:r>
    </w:p>
    <w:bookmarkEnd w:id="62"/>
    <w:bookmarkStart w:name="z69" w:id="63"/>
    <w:p>
      <w:pPr>
        <w:spacing w:after="0"/>
        <w:ind w:left="0"/>
        <w:jc w:val="both"/>
      </w:pPr>
      <w:r>
        <w:rPr>
          <w:rFonts w:ascii="Times New Roman"/>
          <w:b w:val="false"/>
          <w:i w:val="false"/>
          <w:color w:val="000000"/>
          <w:sz w:val="28"/>
        </w:rPr>
        <w:t>
      29) техникалық және кәсіптік, ортадан кейінгі білім берудің білім алушылардың мемлекеттік стипендия өлшемін арттыруға;</w:t>
      </w:r>
    </w:p>
    <w:bookmarkEnd w:id="63"/>
    <w:bookmarkStart w:name="z70" w:id="64"/>
    <w:p>
      <w:pPr>
        <w:spacing w:after="0"/>
        <w:ind w:left="0"/>
        <w:jc w:val="both"/>
      </w:pPr>
      <w:r>
        <w:rPr>
          <w:rFonts w:ascii="Times New Roman"/>
          <w:b w:val="false"/>
          <w:i w:val="false"/>
          <w:color w:val="000000"/>
          <w:sz w:val="28"/>
        </w:rPr>
        <w:t>
      30) техникалық және кәсіптік, ортадан кейінгі білім берудің мемлекеттік ұйымдарының дене шынықтыру педагогтарына сабақтан тыс іс-шаралар өткізу үшін қосымша ақы төлеуге;</w:t>
      </w:r>
    </w:p>
    <w:bookmarkEnd w:id="64"/>
    <w:bookmarkStart w:name="z71" w:id="65"/>
    <w:p>
      <w:pPr>
        <w:spacing w:after="0"/>
        <w:ind w:left="0"/>
        <w:jc w:val="both"/>
      </w:pPr>
      <w:r>
        <w:rPr>
          <w:rFonts w:ascii="Times New Roman"/>
          <w:b w:val="false"/>
          <w:i w:val="false"/>
          <w:color w:val="000000"/>
          <w:sz w:val="28"/>
        </w:rPr>
        <w:t>
      31) техникалық және кәсіптік, орта білімнен кейінгі білім беру мемлекеттік ұйымдардың педагогтарына жалақы арттыруға;</w:t>
      </w:r>
    </w:p>
    <w:bookmarkEnd w:id="65"/>
    <w:bookmarkStart w:name="z72" w:id="66"/>
    <w:p>
      <w:pPr>
        <w:spacing w:after="0"/>
        <w:ind w:left="0"/>
        <w:jc w:val="both"/>
      </w:pPr>
      <w:r>
        <w:rPr>
          <w:rFonts w:ascii="Times New Roman"/>
          <w:b w:val="false"/>
          <w:i w:val="false"/>
          <w:color w:val="000000"/>
          <w:sz w:val="28"/>
        </w:rPr>
        <w:t>
      32) техникалық және кәсіптік, орта білімнен кейінгі білім беру мемлекеттік ұйымдардың педагогтарына біліктілік санаты үшін қосымша ақы төлеуге;</w:t>
      </w:r>
    </w:p>
    <w:bookmarkEnd w:id="66"/>
    <w:bookmarkStart w:name="z73" w:id="67"/>
    <w:p>
      <w:pPr>
        <w:spacing w:after="0"/>
        <w:ind w:left="0"/>
        <w:jc w:val="both"/>
      </w:pPr>
      <w:r>
        <w:rPr>
          <w:rFonts w:ascii="Times New Roman"/>
          <w:b w:val="false"/>
          <w:i w:val="false"/>
          <w:color w:val="000000"/>
          <w:sz w:val="28"/>
        </w:rPr>
        <w:t>
      33) техникалық және кәсіптік, орта білімнен кейінгі білім беру мемлекеттік ұйымдарының медициналық қызметкерлерінің еңбекақысын арттыруға;</w:t>
      </w:r>
    </w:p>
    <w:bookmarkEnd w:id="67"/>
    <w:bookmarkStart w:name="z74" w:id="68"/>
    <w:p>
      <w:pPr>
        <w:spacing w:after="0"/>
        <w:ind w:left="0"/>
        <w:jc w:val="both"/>
      </w:pPr>
      <w:r>
        <w:rPr>
          <w:rFonts w:ascii="Times New Roman"/>
          <w:b w:val="false"/>
          <w:i w:val="false"/>
          <w:color w:val="000000"/>
          <w:sz w:val="28"/>
        </w:rPr>
        <w:t>
      34) көпбалалы және аз қамтылған балаларға жоғары білім беру мамандарын дайындау үшін мемлекеттік білім беру тапсырысын орналастыруға;</w:t>
      </w:r>
    </w:p>
    <w:bookmarkEnd w:id="68"/>
    <w:bookmarkStart w:name="z75" w:id="69"/>
    <w:p>
      <w:pPr>
        <w:spacing w:after="0"/>
        <w:ind w:left="0"/>
        <w:jc w:val="both"/>
      </w:pPr>
      <w:r>
        <w:rPr>
          <w:rFonts w:ascii="Times New Roman"/>
          <w:b w:val="false"/>
          <w:i w:val="false"/>
          <w:color w:val="000000"/>
          <w:sz w:val="28"/>
        </w:rPr>
        <w:t>
      35) сот шешімі негізінде жүзеге асырылатын медициналық ұйымдардың жыныстық құмарлықты төмендедетін іс-шараларды өткізуге;</w:t>
      </w:r>
    </w:p>
    <w:bookmarkEnd w:id="69"/>
    <w:bookmarkStart w:name="z76" w:id="70"/>
    <w:p>
      <w:pPr>
        <w:spacing w:after="0"/>
        <w:ind w:left="0"/>
        <w:jc w:val="both"/>
      </w:pPr>
      <w:r>
        <w:rPr>
          <w:rFonts w:ascii="Times New Roman"/>
          <w:b w:val="false"/>
          <w:i w:val="false"/>
          <w:color w:val="000000"/>
          <w:sz w:val="28"/>
        </w:rPr>
        <w:t>
      36) қаржылық лизинг шартымен сатып алынған санитарлық көлік бойынша лизингтік төлемдерді өтеуге;</w:t>
      </w:r>
    </w:p>
    <w:bookmarkEnd w:id="70"/>
    <w:bookmarkStart w:name="z77" w:id="71"/>
    <w:p>
      <w:pPr>
        <w:spacing w:after="0"/>
        <w:ind w:left="0"/>
        <w:jc w:val="both"/>
      </w:pPr>
      <w:r>
        <w:rPr>
          <w:rFonts w:ascii="Times New Roman"/>
          <w:b w:val="false"/>
          <w:i w:val="false"/>
          <w:color w:val="000000"/>
          <w:sz w:val="28"/>
        </w:rPr>
        <w:t>
      37) вакциналар мен басқа иммунобиологиялық дәрі-дәрмектер сатып алуға;</w:t>
      </w:r>
    </w:p>
    <w:bookmarkEnd w:id="71"/>
    <w:bookmarkStart w:name="z78" w:id="72"/>
    <w:p>
      <w:pPr>
        <w:spacing w:after="0"/>
        <w:ind w:left="0"/>
        <w:jc w:val="both"/>
      </w:pPr>
      <w:r>
        <w:rPr>
          <w:rFonts w:ascii="Times New Roman"/>
          <w:b w:val="false"/>
          <w:i w:val="false"/>
          <w:color w:val="000000"/>
          <w:sz w:val="28"/>
        </w:rPr>
        <w:t>
      38) саламатты өмір салтын насихаттауға;</w:t>
      </w:r>
    </w:p>
    <w:bookmarkEnd w:id="72"/>
    <w:bookmarkStart w:name="z79" w:id="73"/>
    <w:p>
      <w:pPr>
        <w:spacing w:after="0"/>
        <w:ind w:left="0"/>
        <w:jc w:val="both"/>
      </w:pPr>
      <w:r>
        <w:rPr>
          <w:rFonts w:ascii="Times New Roman"/>
          <w:b w:val="false"/>
          <w:i w:val="false"/>
          <w:color w:val="000000"/>
          <w:sz w:val="28"/>
        </w:rPr>
        <w:t>
      39) ЖИТС-тің алдын алу және онымен күрес бойынша іс-шараларды іске асыруға;</w:t>
      </w:r>
    </w:p>
    <w:bookmarkEnd w:id="73"/>
    <w:bookmarkStart w:name="z80" w:id="74"/>
    <w:p>
      <w:pPr>
        <w:spacing w:after="0"/>
        <w:ind w:left="0"/>
        <w:jc w:val="both"/>
      </w:pPr>
      <w:r>
        <w:rPr>
          <w:rFonts w:ascii="Times New Roman"/>
          <w:b w:val="false"/>
          <w:i w:val="false"/>
          <w:color w:val="000000"/>
          <w:sz w:val="28"/>
        </w:rPr>
        <w:t>
      40) жергілікті атқарушы органдардың денсаулық сақтау саласындағы ұйымдар қызметкерлерінің еңбекақысын арттыруға;</w:t>
      </w:r>
    </w:p>
    <w:bookmarkEnd w:id="74"/>
    <w:bookmarkStart w:name="z81" w:id="75"/>
    <w:p>
      <w:pPr>
        <w:spacing w:after="0"/>
        <w:ind w:left="0"/>
        <w:jc w:val="both"/>
      </w:pPr>
      <w:r>
        <w:rPr>
          <w:rFonts w:ascii="Times New Roman"/>
          <w:b w:val="false"/>
          <w:i w:val="false"/>
          <w:color w:val="000000"/>
          <w:sz w:val="28"/>
        </w:rPr>
        <w:t>
      41) тергеу изоляторлары мен қылмыстық-атқару жүйесінде ұсталатын тұлғаларға медициналық көмек көрсетуге;</w:t>
      </w:r>
    </w:p>
    <w:bookmarkEnd w:id="75"/>
    <w:bookmarkStart w:name="z82" w:id="76"/>
    <w:p>
      <w:pPr>
        <w:spacing w:after="0"/>
        <w:ind w:left="0"/>
        <w:jc w:val="both"/>
      </w:pPr>
      <w:r>
        <w:rPr>
          <w:rFonts w:ascii="Times New Roman"/>
          <w:b w:val="false"/>
          <w:i w:val="false"/>
          <w:color w:val="000000"/>
          <w:sz w:val="28"/>
        </w:rPr>
        <w:t>
      42) мәдениет және архив мекемелерінің мемлекеттік ұйымдарының мәдениет ұйымдарында және архив мекемелерінде басқару және негізгі персогалға ерекше еңбек жағдайлары үшін лауазымдық еңбекақыға қосымша ақы орнатуға;</w:t>
      </w:r>
    </w:p>
    <w:bookmarkEnd w:id="76"/>
    <w:bookmarkStart w:name="z83" w:id="77"/>
    <w:p>
      <w:pPr>
        <w:spacing w:after="0"/>
        <w:ind w:left="0"/>
        <w:jc w:val="both"/>
      </w:pPr>
      <w:r>
        <w:rPr>
          <w:rFonts w:ascii="Times New Roman"/>
          <w:b w:val="false"/>
          <w:i w:val="false"/>
          <w:color w:val="000000"/>
          <w:sz w:val="28"/>
        </w:rPr>
        <w:t>
      43) дене шынықтыру және спорт саласындағы мемлекеттік ұйымдардың медициналық қызметкерлерінің жалақысын арттыруға;</w:t>
      </w:r>
    </w:p>
    <w:bookmarkEnd w:id="77"/>
    <w:bookmarkStart w:name="z84" w:id="78"/>
    <w:p>
      <w:pPr>
        <w:spacing w:after="0"/>
        <w:ind w:left="0"/>
        <w:jc w:val="both"/>
      </w:pPr>
      <w:r>
        <w:rPr>
          <w:rFonts w:ascii="Times New Roman"/>
          <w:b w:val="false"/>
          <w:i w:val="false"/>
          <w:color w:val="000000"/>
          <w:sz w:val="28"/>
        </w:rPr>
        <w:t>
      44) дене шынықтыру және спорт саласындағы орта және қосымша білім беру мемлекеттік ұйымдары педагогтарының еңбекақысын арттыруға;</w:t>
      </w:r>
    </w:p>
    <w:bookmarkEnd w:id="78"/>
    <w:bookmarkStart w:name="z85" w:id="79"/>
    <w:p>
      <w:pPr>
        <w:spacing w:after="0"/>
        <w:ind w:left="0"/>
        <w:jc w:val="both"/>
      </w:pPr>
      <w:r>
        <w:rPr>
          <w:rFonts w:ascii="Times New Roman"/>
          <w:b w:val="false"/>
          <w:i w:val="false"/>
          <w:color w:val="000000"/>
          <w:sz w:val="28"/>
        </w:rPr>
        <w:t>
      45) кәсіпкерлік субъектілерінің санитарлық-гигиеналық орындарын күтіп ұстауға арналған шығыстарының бөлігін субсидиялауға;</w:t>
      </w:r>
    </w:p>
    <w:bookmarkEnd w:id="79"/>
    <w:bookmarkStart w:name="z86" w:id="80"/>
    <w:p>
      <w:pPr>
        <w:spacing w:after="0"/>
        <w:ind w:left="0"/>
        <w:jc w:val="both"/>
      </w:pPr>
      <w:r>
        <w:rPr>
          <w:rFonts w:ascii="Times New Roman"/>
          <w:b w:val="false"/>
          <w:i w:val="false"/>
          <w:color w:val="000000"/>
          <w:sz w:val="28"/>
        </w:rPr>
        <w:t>
      46) "Ауыл – Ел бесігі" жобасы шеңберінде ауылдық елді мекендерде әлеуметтік және инженерлік инфрақұрылым бойынша іс-шараларды іске асыруға;</w:t>
      </w:r>
    </w:p>
    <w:bookmarkEnd w:id="80"/>
    <w:bookmarkStart w:name="z87" w:id="81"/>
    <w:p>
      <w:pPr>
        <w:spacing w:after="0"/>
        <w:ind w:left="0"/>
        <w:jc w:val="both"/>
      </w:pPr>
      <w:r>
        <w:rPr>
          <w:rFonts w:ascii="Times New Roman"/>
          <w:b w:val="false"/>
          <w:i w:val="false"/>
          <w:color w:val="000000"/>
          <w:sz w:val="28"/>
        </w:rPr>
        <w:t xml:space="preserve">
      47) Қазақстан Республикасы Үкіметінің 2019 жылғы 24 желтоқсандағы № 968 "Бизнестің жол картасы-2025" бизнесті қолдау мен дамытудың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bookmarkEnd w:id="81"/>
    <w:bookmarkStart w:name="z88" w:id="82"/>
    <w:p>
      <w:pPr>
        <w:spacing w:after="0"/>
        <w:ind w:left="0"/>
        <w:jc w:val="both"/>
      </w:pPr>
      <w:r>
        <w:rPr>
          <w:rFonts w:ascii="Times New Roman"/>
          <w:b w:val="false"/>
          <w:i w:val="false"/>
          <w:color w:val="000000"/>
          <w:sz w:val="28"/>
        </w:rPr>
        <w:t>
      48) көлік инфрақұрылымының басым жобаларын қаржыландыруға;</w:t>
      </w:r>
    </w:p>
    <w:bookmarkEnd w:id="82"/>
    <w:bookmarkStart w:name="z89" w:id="83"/>
    <w:p>
      <w:pPr>
        <w:spacing w:after="0"/>
        <w:ind w:left="0"/>
        <w:jc w:val="both"/>
      </w:pPr>
      <w:r>
        <w:rPr>
          <w:rFonts w:ascii="Times New Roman"/>
          <w:b w:val="false"/>
          <w:i w:val="false"/>
          <w:color w:val="000000"/>
          <w:sz w:val="28"/>
        </w:rPr>
        <w:t>
      49) аудандық маңызы бар қалалар, ауылдар, кенттер, ауылдық округтер әкімдерінің сайлауларын қамтамасыз ету және өткізуге.</w:t>
      </w:r>
    </w:p>
    <w:bookmarkEnd w:id="83"/>
    <w:bookmarkStart w:name="z90" w:id="84"/>
    <w:p>
      <w:pPr>
        <w:spacing w:after="0"/>
        <w:ind w:left="0"/>
        <w:jc w:val="both"/>
      </w:pPr>
      <w:r>
        <w:rPr>
          <w:rFonts w:ascii="Times New Roman"/>
          <w:b w:val="false"/>
          <w:i w:val="false"/>
          <w:color w:val="000000"/>
          <w:sz w:val="28"/>
        </w:rPr>
        <w:t>
      Осы тармақтың 2), 11), 12) 13), 15), 16), 17), 42), 46) және 48) тармақшаларында көзделген трансферттерді бөлу Қостанай облысы әкімдігі қаулысының негізінде жүзеге асырылады.</w:t>
      </w:r>
    </w:p>
    <w:bookmarkEnd w:id="84"/>
    <w:bookmarkStart w:name="z91" w:id="85"/>
    <w:p>
      <w:pPr>
        <w:spacing w:after="0"/>
        <w:ind w:left="0"/>
        <w:jc w:val="both"/>
      </w:pPr>
      <w:r>
        <w:rPr>
          <w:rFonts w:ascii="Times New Roman"/>
          <w:b w:val="false"/>
          <w:i w:val="false"/>
          <w:color w:val="000000"/>
          <w:sz w:val="28"/>
        </w:rPr>
        <w:t>
      5. 2022 жылға арналған облыстық бюджетте облыстық бюджеттен республикалық бюджетке 9 413 418,0 мың теңге сомасында қайтарудың көзделгені ескерілсін.</w:t>
      </w:r>
    </w:p>
    <w:bookmarkEnd w:id="85"/>
    <w:bookmarkStart w:name="z92" w:id="86"/>
    <w:p>
      <w:pPr>
        <w:spacing w:after="0"/>
        <w:ind w:left="0"/>
        <w:jc w:val="both"/>
      </w:pPr>
      <w:r>
        <w:rPr>
          <w:rFonts w:ascii="Times New Roman"/>
          <w:b w:val="false"/>
          <w:i w:val="false"/>
          <w:color w:val="000000"/>
          <w:sz w:val="28"/>
        </w:rPr>
        <w:t>
      6. 2022 жылға арналған облыстық бюджетте Қазақстан Республикасының Ұлттық қорынан ағымдағы нысаналы трансферттер түсімінің көзделгені ескерілсін, "Ауыл-Ел бесігі" жобасы шеңберінде ауылдық елдi мекендердегі әлеуметтік және инженерлік инфрақұрылым бойынша іс-шараларды іске асыруға.</w:t>
      </w:r>
    </w:p>
    <w:bookmarkEnd w:id="86"/>
    <w:bookmarkStart w:name="z93" w:id="87"/>
    <w:p>
      <w:pPr>
        <w:spacing w:after="0"/>
        <w:ind w:left="0"/>
        <w:jc w:val="both"/>
      </w:pPr>
      <w:r>
        <w:rPr>
          <w:rFonts w:ascii="Times New Roman"/>
          <w:b w:val="false"/>
          <w:i w:val="false"/>
          <w:color w:val="000000"/>
          <w:sz w:val="28"/>
        </w:rPr>
        <w:t>
      Көрсетілген трансферттің сомаларын бөлу Қостанай облысы әкімдігі қаулысының негізінде жүзеге асырылады.</w:t>
      </w:r>
    </w:p>
    <w:bookmarkEnd w:id="87"/>
    <w:bookmarkStart w:name="z94" w:id="88"/>
    <w:p>
      <w:pPr>
        <w:spacing w:after="0"/>
        <w:ind w:left="0"/>
        <w:jc w:val="both"/>
      </w:pPr>
      <w:r>
        <w:rPr>
          <w:rFonts w:ascii="Times New Roman"/>
          <w:b w:val="false"/>
          <w:i w:val="false"/>
          <w:color w:val="000000"/>
          <w:sz w:val="28"/>
        </w:rPr>
        <w:t>
      7. 2022 жылға арналған облыстық бюджетте мамандарды әлеуметтік қолдау шараларын іске асыру үшін республикалық бюджеттен жергілікті атқарушы органдарға кредиттер сомалары түсімінің көзделгені ескерілсін.</w:t>
      </w:r>
    </w:p>
    <w:bookmarkEnd w:id="88"/>
    <w:bookmarkStart w:name="z95" w:id="89"/>
    <w:p>
      <w:pPr>
        <w:spacing w:after="0"/>
        <w:ind w:left="0"/>
        <w:jc w:val="both"/>
      </w:pPr>
      <w:r>
        <w:rPr>
          <w:rFonts w:ascii="Times New Roman"/>
          <w:b w:val="false"/>
          <w:i w:val="false"/>
          <w:color w:val="000000"/>
          <w:sz w:val="28"/>
        </w:rPr>
        <w:t>
      Көрсетілген кредит сомасын бөлу Қостанай облысы әкімдігі қаулысының негізінде жүзеге асырылады.</w:t>
      </w:r>
    </w:p>
    <w:bookmarkEnd w:id="89"/>
    <w:bookmarkStart w:name="z96" w:id="90"/>
    <w:p>
      <w:pPr>
        <w:spacing w:after="0"/>
        <w:ind w:left="0"/>
        <w:jc w:val="both"/>
      </w:pPr>
      <w:r>
        <w:rPr>
          <w:rFonts w:ascii="Times New Roman"/>
          <w:b w:val="false"/>
          <w:i w:val="false"/>
          <w:color w:val="000000"/>
          <w:sz w:val="28"/>
        </w:rPr>
        <w:t>
      8. 2022 жылға арналған облыстық бюджетте республикалық бюджеттен келесілерге нысаналы трансферттер түсімі көзделгені ескерілсін:</w:t>
      </w:r>
    </w:p>
    <w:bookmarkEnd w:id="90"/>
    <w:bookmarkStart w:name="z97" w:id="91"/>
    <w:p>
      <w:pPr>
        <w:spacing w:after="0"/>
        <w:ind w:left="0"/>
        <w:jc w:val="both"/>
      </w:pPr>
      <w:r>
        <w:rPr>
          <w:rFonts w:ascii="Times New Roman"/>
          <w:b w:val="false"/>
          <w:i w:val="false"/>
          <w:color w:val="000000"/>
          <w:sz w:val="28"/>
        </w:rPr>
        <w:t xml:space="preserve">
      1) ауылдық елді мекендерде Қазақстан Республикасы Үкіметінің 2019 жылғы 31 желтоқсандағы № 1054 "Тұрғын үй-коммуналдық дамудың 2020-2025 жылдарға арналған "Нұрлы жер"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(бұдан әрі – "2020-2025 жылдарға арналған "Нұрлы жер" бағдарламасы)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дамудың 2020-2025 жылдарға арналған "Нұрлы жер" мемлекеттік бағдарламасының шеңберінде сумен қамтамасыз ету және су бұру жүйесін дамытуға;</w:t>
      </w:r>
    </w:p>
    <w:bookmarkEnd w:id="91"/>
    <w:bookmarkStart w:name="z98" w:id="92"/>
    <w:p>
      <w:pPr>
        <w:spacing w:after="0"/>
        <w:ind w:left="0"/>
        <w:jc w:val="both"/>
      </w:pPr>
      <w:r>
        <w:rPr>
          <w:rFonts w:ascii="Times New Roman"/>
          <w:b w:val="false"/>
          <w:i w:val="false"/>
          <w:color w:val="000000"/>
          <w:sz w:val="28"/>
        </w:rPr>
        <w:t xml:space="preserve">
      2) Қазақстан Республикасы Үкіметінің № 990 "Өңірлерді дамытудың 2020-2025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бекіту туралы" (бұдан әрі – Өңірлерді дамытудың 2020-2025 жылдарға арналған бағдарламасы) 2019 жылғы 27 желтоқсандағы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2025 жылға дейінгі мемлекеттік бағдарламасы шеңберінде "Ауыл – Ел бесігі" жобасы аясында ауылдық елді мекендерде әлеуметтік және инженерлік инфрақұрылымды дамытуға;</w:t>
      </w:r>
    </w:p>
    <w:bookmarkEnd w:id="92"/>
    <w:bookmarkStart w:name="z99" w:id="93"/>
    <w:p>
      <w:pPr>
        <w:spacing w:after="0"/>
        <w:ind w:left="0"/>
        <w:jc w:val="both"/>
      </w:pPr>
      <w:r>
        <w:rPr>
          <w:rFonts w:ascii="Times New Roman"/>
          <w:b w:val="false"/>
          <w:i w:val="false"/>
          <w:color w:val="000000"/>
          <w:sz w:val="28"/>
        </w:rPr>
        <w:t>
      Көрсетілген трансферттерді бөлу Қостанай облысы әкімдігі қаулысының негізінде жүзеге асырылады.</w:t>
      </w:r>
    </w:p>
    <w:bookmarkEnd w:id="93"/>
    <w:bookmarkStart w:name="z100" w:id="94"/>
    <w:p>
      <w:pPr>
        <w:spacing w:after="0"/>
        <w:ind w:left="0"/>
        <w:jc w:val="both"/>
      </w:pPr>
      <w:r>
        <w:rPr>
          <w:rFonts w:ascii="Times New Roman"/>
          <w:b w:val="false"/>
          <w:i w:val="false"/>
          <w:color w:val="000000"/>
          <w:sz w:val="28"/>
        </w:rPr>
        <w:t>
      9. 2022 жылға арналған облыстық бюджетте Ұлттық қордан келесілерге нысаналы трансферттер көзделгені ескерілсін:</w:t>
      </w:r>
    </w:p>
    <w:bookmarkEnd w:id="94"/>
    <w:bookmarkStart w:name="z101" w:id="95"/>
    <w:p>
      <w:pPr>
        <w:spacing w:after="0"/>
        <w:ind w:left="0"/>
        <w:jc w:val="both"/>
      </w:pPr>
      <w:r>
        <w:rPr>
          <w:rFonts w:ascii="Times New Roman"/>
          <w:b w:val="false"/>
          <w:i w:val="false"/>
          <w:color w:val="000000"/>
          <w:sz w:val="28"/>
        </w:rPr>
        <w:t xml:space="preserve">
      1)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коммуналдық тұрғын үй қорының тұрғын үй салу және (немесе) қайта жаңғыртуға (халықтың әлеуметтік осал топтары үшін);</w:t>
      </w:r>
    </w:p>
    <w:bookmarkEnd w:id="95"/>
    <w:bookmarkStart w:name="z102" w:id="96"/>
    <w:p>
      <w:pPr>
        <w:spacing w:after="0"/>
        <w:ind w:left="0"/>
        <w:jc w:val="both"/>
      </w:pPr>
      <w:r>
        <w:rPr>
          <w:rFonts w:ascii="Times New Roman"/>
          <w:b w:val="false"/>
          <w:i w:val="false"/>
          <w:color w:val="000000"/>
          <w:sz w:val="28"/>
        </w:rPr>
        <w:t xml:space="preserve">
      2)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инженерлік-коммуникациялық инфрақұрылымды дамыту және (немесе) жайластыруға;</w:t>
      </w:r>
    </w:p>
    <w:bookmarkEnd w:id="96"/>
    <w:bookmarkStart w:name="z103" w:id="97"/>
    <w:p>
      <w:pPr>
        <w:spacing w:after="0"/>
        <w:ind w:left="0"/>
        <w:jc w:val="both"/>
      </w:pPr>
      <w:r>
        <w:rPr>
          <w:rFonts w:ascii="Times New Roman"/>
          <w:b w:val="false"/>
          <w:i w:val="false"/>
          <w:color w:val="000000"/>
          <w:sz w:val="28"/>
        </w:rPr>
        <w:t xml:space="preserve">
      3)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сумен жабдықтау және су бұру жүйелерін дамытуға;</w:t>
      </w:r>
    </w:p>
    <w:bookmarkEnd w:id="97"/>
    <w:bookmarkStart w:name="z104" w:id="98"/>
    <w:p>
      <w:pPr>
        <w:spacing w:after="0"/>
        <w:ind w:left="0"/>
        <w:jc w:val="both"/>
      </w:pPr>
      <w:r>
        <w:rPr>
          <w:rFonts w:ascii="Times New Roman"/>
          <w:b w:val="false"/>
          <w:i w:val="false"/>
          <w:color w:val="000000"/>
          <w:sz w:val="28"/>
        </w:rPr>
        <w:t xml:space="preserve">
      4) "2020-2025 жылдарға арналған "Нұрлы жер"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мекендерде сумен жабдықтау және су бұру жүйелерін дамытуға;</w:t>
      </w:r>
    </w:p>
    <w:bookmarkEnd w:id="98"/>
    <w:bookmarkStart w:name="z105" w:id="99"/>
    <w:p>
      <w:pPr>
        <w:spacing w:after="0"/>
        <w:ind w:left="0"/>
        <w:jc w:val="both"/>
      </w:pPr>
      <w:r>
        <w:rPr>
          <w:rFonts w:ascii="Times New Roman"/>
          <w:b w:val="false"/>
          <w:i w:val="false"/>
          <w:color w:val="000000"/>
          <w:sz w:val="28"/>
        </w:rPr>
        <w:t>
      5) газ-көліктік жүйесін дамытуға;</w:t>
      </w:r>
    </w:p>
    <w:bookmarkEnd w:id="99"/>
    <w:bookmarkStart w:name="z106" w:id="100"/>
    <w:p>
      <w:pPr>
        <w:spacing w:after="0"/>
        <w:ind w:left="0"/>
        <w:jc w:val="both"/>
      </w:pPr>
      <w:r>
        <w:rPr>
          <w:rFonts w:ascii="Times New Roman"/>
          <w:b w:val="false"/>
          <w:i w:val="false"/>
          <w:color w:val="000000"/>
          <w:sz w:val="28"/>
        </w:rPr>
        <w:t>
      6) көлік инфрақұрылымын дамытуға;</w:t>
      </w:r>
    </w:p>
    <w:bookmarkEnd w:id="100"/>
    <w:bookmarkStart w:name="z107" w:id="101"/>
    <w:p>
      <w:pPr>
        <w:spacing w:after="0"/>
        <w:ind w:left="0"/>
        <w:jc w:val="both"/>
      </w:pPr>
      <w:r>
        <w:rPr>
          <w:rFonts w:ascii="Times New Roman"/>
          <w:b w:val="false"/>
          <w:i w:val="false"/>
          <w:color w:val="000000"/>
          <w:sz w:val="28"/>
        </w:rPr>
        <w:t>
      7) Өңірлерді дамытудың 2020-2025 жылдарға арналған бағдарламасы шеңберінде шағын және моноқалаларда бюджеттік инвестициялық жобаларды іске асыруға;</w:t>
      </w:r>
    </w:p>
    <w:bookmarkEnd w:id="101"/>
    <w:bookmarkStart w:name="z108" w:id="102"/>
    <w:p>
      <w:pPr>
        <w:spacing w:after="0"/>
        <w:ind w:left="0"/>
        <w:jc w:val="both"/>
      </w:pPr>
      <w:r>
        <w:rPr>
          <w:rFonts w:ascii="Times New Roman"/>
          <w:b w:val="false"/>
          <w:i w:val="false"/>
          <w:color w:val="000000"/>
          <w:sz w:val="28"/>
        </w:rPr>
        <w:t xml:space="preserve">
      8) Өңірлерді дамытудың 2020-2025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аясында "Ауыл-Ел бесігі" жобасы шеңберінде ауылдық елді мекендердегі әлеуметтік және инженерлік инфрақұрылымды дамытуға.</w:t>
      </w:r>
    </w:p>
    <w:bookmarkEnd w:id="102"/>
    <w:bookmarkStart w:name="z109" w:id="103"/>
    <w:p>
      <w:pPr>
        <w:spacing w:after="0"/>
        <w:ind w:left="0"/>
        <w:jc w:val="both"/>
      </w:pPr>
      <w:r>
        <w:rPr>
          <w:rFonts w:ascii="Times New Roman"/>
          <w:b w:val="false"/>
          <w:i w:val="false"/>
          <w:color w:val="000000"/>
          <w:sz w:val="28"/>
        </w:rPr>
        <w:t>
      Көрсетілген трансферттерді бөлу Қостанай облысы әкімдігі қаулысының негізінде жүзеге асырылады.</w:t>
      </w:r>
    </w:p>
    <w:bookmarkEnd w:id="103"/>
    <w:bookmarkStart w:name="z110" w:id="104"/>
    <w:p>
      <w:pPr>
        <w:spacing w:after="0"/>
        <w:ind w:left="0"/>
        <w:jc w:val="both"/>
      </w:pPr>
      <w:r>
        <w:rPr>
          <w:rFonts w:ascii="Times New Roman"/>
          <w:b w:val="false"/>
          <w:i w:val="false"/>
          <w:color w:val="000000"/>
          <w:sz w:val="28"/>
        </w:rPr>
        <w:t>
      10. 2022 жылға арналған облыстық бюджетте аудандық (қалалық) бюджеттерден облыстық бюджеттің шығындарын өтеуге 62 367 579,0 мың теңге сомасында трансферттер түсімінің көзделгені ескерілсін.</w:t>
      </w:r>
    </w:p>
    <w:bookmarkEnd w:id="104"/>
    <w:bookmarkStart w:name="z111" w:id="105"/>
    <w:p>
      <w:pPr>
        <w:spacing w:after="0"/>
        <w:ind w:left="0"/>
        <w:jc w:val="both"/>
      </w:pPr>
      <w:r>
        <w:rPr>
          <w:rFonts w:ascii="Times New Roman"/>
          <w:b w:val="false"/>
          <w:i w:val="false"/>
          <w:color w:val="000000"/>
          <w:sz w:val="28"/>
        </w:rPr>
        <w:t>
      11. Аудандық (облыстық маңызы бар қалалардың) бюджеттерге 2022 жылға арналған салық түсімдерін бөлу нормативтері мынадай мөлшерде белгіленсін:</w:t>
      </w:r>
    </w:p>
    <w:bookmarkEnd w:id="105"/>
    <w:bookmarkStart w:name="z112" w:id="106"/>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100% мөлшерінде, Қостанай қаласын қоспағанда – 97,0% мөлшерінде, Рудный қаласын қоспағанда – 50,0% мөлшерінде;</w:t>
      </w:r>
    </w:p>
    <w:bookmarkEnd w:id="106"/>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бойынша 100% мөлшерінде, Федоров ауданын қоспағанда – 88,0% мөлшерінде және Қостанай қаласын қоспағанда – 97,0% мөлшерінде;</w:t>
      </w:r>
    </w:p>
    <w:bookmarkStart w:name="z114" w:id="107"/>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 100% мөлшерінде;</w:t>
      </w:r>
    </w:p>
    <w:bookmarkEnd w:id="107"/>
    <w:bookmarkStart w:name="z115" w:id="108"/>
    <w:p>
      <w:pPr>
        <w:spacing w:after="0"/>
        <w:ind w:left="0"/>
        <w:jc w:val="both"/>
      </w:pPr>
      <w:r>
        <w:rPr>
          <w:rFonts w:ascii="Times New Roman"/>
          <w:b w:val="false"/>
          <w:i w:val="false"/>
          <w:color w:val="000000"/>
          <w:sz w:val="28"/>
        </w:rPr>
        <w:t>
      4) төлем көзінен салық салынбайтын шетелдік азаматтардың табыстарынан ұсталатын жеке табыс салығы бойынша 100% мөлшерінде;</w:t>
      </w:r>
    </w:p>
    <w:bookmarkEnd w:id="108"/>
    <w:bookmarkStart w:name="z116" w:id="109"/>
    <w:p>
      <w:pPr>
        <w:spacing w:after="0"/>
        <w:ind w:left="0"/>
        <w:jc w:val="both"/>
      </w:pPr>
      <w:r>
        <w:rPr>
          <w:rFonts w:ascii="Times New Roman"/>
          <w:b w:val="false"/>
          <w:i w:val="false"/>
          <w:color w:val="000000"/>
          <w:sz w:val="28"/>
        </w:rPr>
        <w:t>
      5) әлеуметтік салық бойынша 100% мөлшерінде, Федоров ауданын қоспағанда – 87,0% мөлшерінде және Қостанай қаласын қоспағанда – 96,0% мөлшерінде.</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Қостанай облысы мәслихатының 16.03.2022 </w:t>
      </w:r>
      <w:r>
        <w:rPr>
          <w:rFonts w:ascii="Times New Roman"/>
          <w:b w:val="false"/>
          <w:i w:val="false"/>
          <w:color w:val="000000"/>
          <w:sz w:val="28"/>
        </w:rPr>
        <w:t>№ 155</w:t>
      </w:r>
      <w:r>
        <w:rPr>
          <w:rFonts w:ascii="Times New Roman"/>
          <w:b w:val="false"/>
          <w:i w:val="false"/>
          <w:color w:val="ff0000"/>
          <w:sz w:val="28"/>
        </w:rPr>
        <w:t xml:space="preserve"> (01.01.2022 бастап қолданысқа енгізіледі); 18.05.2022 </w:t>
      </w:r>
      <w:r>
        <w:rPr>
          <w:rFonts w:ascii="Times New Roman"/>
          <w:b w:val="false"/>
          <w:i w:val="false"/>
          <w:color w:val="000000"/>
          <w:sz w:val="28"/>
        </w:rPr>
        <w:t>№ 176</w:t>
      </w:r>
      <w:r>
        <w:rPr>
          <w:rFonts w:ascii="Times New Roman"/>
          <w:b w:val="false"/>
          <w:i w:val="false"/>
          <w:color w:val="ff0000"/>
          <w:sz w:val="28"/>
        </w:rPr>
        <w:t xml:space="preserve"> (01.01.2022 бастап қолданысқа енгізіледі); 17.08.2022 </w:t>
      </w:r>
      <w:r>
        <w:rPr>
          <w:rFonts w:ascii="Times New Roman"/>
          <w:b w:val="false"/>
          <w:i w:val="false"/>
          <w:color w:val="000000"/>
          <w:sz w:val="28"/>
        </w:rPr>
        <w:t>№ 207</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142" w:id="110"/>
    <w:p>
      <w:pPr>
        <w:spacing w:after="0"/>
        <w:ind w:left="0"/>
        <w:jc w:val="both"/>
      </w:pPr>
      <w:r>
        <w:rPr>
          <w:rFonts w:ascii="Times New Roman"/>
          <w:b w:val="false"/>
          <w:i w:val="false"/>
          <w:color w:val="000000"/>
          <w:sz w:val="28"/>
        </w:rPr>
        <w:t>
      11-1. 2022 жылға арналған өңірдің әлеуметтік-экономикалық дамуына және оның инфрақұрылымын дамытуға жер қойнауын пайдаланушылар аударымдарының түсімдерін бөлу нормативтері облыстық бюджетке 100% мөлшерінде белгіленсін.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Қостанай облысы мәслихатының 17.01.2022 </w:t>
      </w:r>
      <w:r>
        <w:rPr>
          <w:rFonts w:ascii="Times New Roman"/>
          <w:b w:val="false"/>
          <w:i w:val="false"/>
          <w:color w:val="000000"/>
          <w:sz w:val="28"/>
        </w:rPr>
        <w:t>№ 141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12. Қостанай облысының жергілікті атқарушы органының 2022 жылға арналған резерві 136 839,0 мың теңге сомасында бекітілсін.</w:t>
      </w:r>
    </w:p>
    <w:bookmarkEnd w:id="111"/>
    <w:bookmarkStart w:name="z118" w:id="112"/>
    <w:p>
      <w:pPr>
        <w:spacing w:after="0"/>
        <w:ind w:left="0"/>
        <w:jc w:val="both"/>
      </w:pPr>
      <w:r>
        <w:rPr>
          <w:rFonts w:ascii="Times New Roman"/>
          <w:b w:val="false"/>
          <w:i w:val="false"/>
          <w:color w:val="000000"/>
          <w:sz w:val="28"/>
        </w:rPr>
        <w:t>
      13. 2022 жылғы 31 желтоқсанға Қостанай облысының жергілікті атқарушы органының борыш лимиті 92 254 780,3 мың теңге мөлшерінде белгіленсін.</w:t>
      </w:r>
    </w:p>
    <w:bookmarkEnd w:id="112"/>
    <w:bookmarkStart w:name="z119" w:id="113"/>
    <w:p>
      <w:pPr>
        <w:spacing w:after="0"/>
        <w:ind w:left="0"/>
        <w:jc w:val="both"/>
      </w:pPr>
      <w:r>
        <w:rPr>
          <w:rFonts w:ascii="Times New Roman"/>
          <w:b w:val="false"/>
          <w:i w:val="false"/>
          <w:color w:val="000000"/>
          <w:sz w:val="28"/>
        </w:rPr>
        <w:t xml:space="preserve">
      14. 2022 жылға арналған облыстық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113"/>
    <w:bookmarkStart w:name="z120" w:id="114"/>
    <w:p>
      <w:pPr>
        <w:spacing w:after="0"/>
        <w:ind w:left="0"/>
        <w:jc w:val="both"/>
      </w:pPr>
      <w:r>
        <w:rPr>
          <w:rFonts w:ascii="Times New Roman"/>
          <w:b w:val="false"/>
          <w:i w:val="false"/>
          <w:color w:val="000000"/>
          <w:sz w:val="28"/>
        </w:rPr>
        <w:t>
      15. Осы шешім 2022 жылғы 1 қаңтардан бастап қолданысқа енгізіледі.</w:t>
      </w:r>
    </w:p>
    <w:bookmarkEnd w:id="1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хатшысының өкілеттігін уақытша жүзеге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Тибеев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6" w:id="115"/>
    <w:p>
      <w:pPr>
        <w:spacing w:after="0"/>
        <w:ind w:left="0"/>
        <w:jc w:val="left"/>
      </w:pPr>
      <w:r>
        <w:rPr>
          <w:rFonts w:ascii="Times New Roman"/>
          <w:b/>
          <w:i w:val="false"/>
          <w:color w:val="000000"/>
        </w:rPr>
        <w:t xml:space="preserve"> Қостанай облысының 2022 жылға арналған облыстық бюджеті</w:t>
      </w:r>
    </w:p>
    <w:bookmarkEnd w:id="115"/>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07.12.2022 </w:t>
      </w:r>
      <w:r>
        <w:rPr>
          <w:rFonts w:ascii="Times New Roman"/>
          <w:b w:val="false"/>
          <w:i w:val="false"/>
          <w:color w:val="ff0000"/>
          <w:sz w:val="28"/>
        </w:rPr>
        <w:t>№ 250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390 251 577,1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373 153 190,6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98 304 226,6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98 304 226,6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274 848 964,0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274 848 964,0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395 378 238,1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153 970 709,7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16 434 773,2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114 651 695,4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71 850 473,3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7 232 018,7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7 976 430,7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7 222 465,8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13 493 882,2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6 379 015,5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6 379 015,5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50 086 230,7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44 921 870,8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8 106 724,3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8 106 724,3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14 078 624,2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48 922 522,5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48 922 522,5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48 922 522,5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6 145 093,2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1" w:id="116"/>
    <w:p>
      <w:pPr>
        <w:spacing w:after="0"/>
        <w:ind w:left="0"/>
        <w:jc w:val="left"/>
      </w:pPr>
      <w:r>
        <w:rPr>
          <w:rFonts w:ascii="Times New Roman"/>
          <w:b/>
          <w:i w:val="false"/>
          <w:color w:val="000000"/>
        </w:rPr>
        <w:t xml:space="preserve"> Қостанай облысының 2023 жылға арналған облыстық бюджеті</w:t>
      </w:r>
    </w:p>
    <w:bookmarkEnd w:id="116"/>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07.12.2022 </w:t>
      </w:r>
      <w:r>
        <w:rPr>
          <w:rFonts w:ascii="Times New Roman"/>
          <w:b w:val="false"/>
          <w:i w:val="false"/>
          <w:color w:val="ff0000"/>
          <w:sz w:val="28"/>
        </w:rPr>
        <w:t>№ 250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243 380 884,6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244 296 652,6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112 755 308,6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13 579 850,6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79 275 399,6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19 283 533,6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10 657 614,6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25 056 563,4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16 269 152,1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15 864 909,4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9 839 788,6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6" w:id="117"/>
    <w:p>
      <w:pPr>
        <w:spacing w:after="0"/>
        <w:ind w:left="0"/>
        <w:jc w:val="left"/>
      </w:pPr>
      <w:r>
        <w:rPr>
          <w:rFonts w:ascii="Times New Roman"/>
          <w:b/>
          <w:i w:val="false"/>
          <w:color w:val="000000"/>
        </w:rPr>
        <w:t xml:space="preserve"> Қостанай облысының 2024 жылға арналған облыстық бюджеті</w:t>
      </w:r>
    </w:p>
    <w:bookmarkEnd w:id="117"/>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07.12.2022 </w:t>
      </w:r>
      <w:r>
        <w:rPr>
          <w:rFonts w:ascii="Times New Roman"/>
          <w:b w:val="false"/>
          <w:i w:val="false"/>
          <w:color w:val="ff0000"/>
          <w:sz w:val="28"/>
        </w:rPr>
        <w:t>№ 250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1" w:id="118"/>
    <w:p>
      <w:pPr>
        <w:spacing w:after="0"/>
        <w:ind w:left="0"/>
        <w:jc w:val="left"/>
      </w:pPr>
      <w:r>
        <w:rPr>
          <w:rFonts w:ascii="Times New Roman"/>
          <w:b/>
          <w:i w:val="false"/>
          <w:color w:val="000000"/>
        </w:rPr>
        <w:t xml:space="preserve"> 2022 жылға арналған облыстық бюджетті атқару процесінде секвестрлеуге жатпайтын бюджеттік бағдарламалардың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