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b33a" w14:textId="2d6b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Қостанай қаласы мәслихатының 2021 жылғы 1 қарашадағы № 62 шешімі. Қазақстан Республикасының Әділет министрлігінде 2021 жылғы 12 қарашада № 25124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Қостанай қаласы мәслихатының 15.11.2024 </w:t>
      </w:r>
      <w:r>
        <w:rPr>
          <w:rFonts w:ascii="Times New Roman"/>
          <w:b w:val="false"/>
          <w:i w:val="false"/>
          <w:color w:val="ff0000"/>
          <w:sz w:val="28"/>
        </w:rPr>
        <w:t>№ 131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Қостанай қалалық мәслихаты ШЕШТІ:</w:t>
      </w:r>
    </w:p>
    <w:bookmarkStart w:name="z5" w:id="1"/>
    <w:p>
      <w:pPr>
        <w:spacing w:after="0"/>
        <w:ind w:left="0"/>
        <w:jc w:val="both"/>
      </w:pPr>
      <w:r>
        <w:rPr>
          <w:rFonts w:ascii="Times New Roman"/>
          <w:b w:val="false"/>
          <w:i w:val="false"/>
          <w:color w:val="000000"/>
          <w:sz w:val="28"/>
        </w:rPr>
        <w:t xml:space="preserve">
      1. 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қаласы мәслихатының 15.11.2024 </w:t>
      </w:r>
      <w:r>
        <w:rPr>
          <w:rFonts w:ascii="Times New Roman"/>
          <w:b w:val="false"/>
          <w:i w:val="false"/>
          <w:color w:val="000000"/>
          <w:sz w:val="28"/>
        </w:rPr>
        <w:t>№ 131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Қосымшаның тақырыбы жаңа редакцияда - Қостанай облысы Қостанай қаласы мәслихатының 15.11.2024 </w:t>
      </w:r>
      <w:r>
        <w:rPr>
          <w:rFonts w:ascii="Times New Roman"/>
          <w:b w:val="false"/>
          <w:i w:val="false"/>
          <w:color w:val="ff0000"/>
          <w:sz w:val="28"/>
        </w:rPr>
        <w:t>№ 131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1-қосымша жаңа редакцияда - Қостанай облысы Қостанай қаласы мәслихатының 04.05.2022 </w:t>
      </w:r>
      <w:r>
        <w:rPr>
          <w:rFonts w:ascii="Times New Roman"/>
          <w:b w:val="false"/>
          <w:i w:val="false"/>
          <w:color w:val="000000"/>
          <w:sz w:val="28"/>
        </w:rPr>
        <w:t>№ 21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both"/>
      </w:pPr>
      <w:r>
        <w:rPr>
          <w:rFonts w:ascii="Times New Roman"/>
          <w:b w:val="false"/>
          <w:i w:val="false"/>
          <w:color w:val="000000"/>
          <w:sz w:val="28"/>
        </w:rPr>
        <w:t xml:space="preserve">
      1. Осы 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"Әлеуметтік-еңбек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қызметті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34"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"Қостанай қаласы әкімдігінің жұмыспен қамту және әлеуметтік бағдарламалар бөлімі" мемлекеттік мекемесі (бұдан әрі - уәкілетті орган) мүгедектігі бар баланың үйде оқу фактісін растайтын оқу орнының анықтамасы негізінде жүргізеді.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Қостанай қаласы мәслихатының 15.11.2024 </w:t>
      </w:r>
      <w:r>
        <w:rPr>
          <w:rFonts w:ascii="Times New Roman"/>
          <w:b w:val="false"/>
          <w:i w:val="false"/>
          <w:color w:val="000000"/>
          <w:sz w:val="28"/>
        </w:rPr>
        <w:t>№ 131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 шығындарын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Start w:name="z31" w:id="7"/>
    <w:p>
      <w:pPr>
        <w:spacing w:after="0"/>
        <w:ind w:left="0"/>
        <w:jc w:val="both"/>
      </w:pPr>
      <w:r>
        <w:rPr>
          <w:rFonts w:ascii="Times New Roman"/>
          <w:b w:val="false"/>
          <w:i w:val="false"/>
          <w:color w:val="000000"/>
          <w:sz w:val="28"/>
        </w:rPr>
        <w:t>
      5. Оқытуға шығындарды өтеуді тоқтатуға әкеп соққан жағдайлар бар болғанда (мүгедектігі бар бала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қаласы мәслихатының 29.08.2024 </w:t>
      </w:r>
      <w:r>
        <w:rPr>
          <w:rFonts w:ascii="Times New Roman"/>
          <w:b w:val="false"/>
          <w:i w:val="false"/>
          <w:color w:val="00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xml:space="preserve">
      6.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8"/>
    <w:bookmarkStart w:name="z10" w:id="9"/>
    <w:p>
      <w:pPr>
        <w:spacing w:after="0"/>
        <w:ind w:left="0"/>
        <w:jc w:val="both"/>
      </w:pPr>
      <w:r>
        <w:rPr>
          <w:rFonts w:ascii="Times New Roman"/>
          <w:b w:val="false"/>
          <w:i w:val="false"/>
          <w:color w:val="000000"/>
          <w:sz w:val="28"/>
        </w:rPr>
        <w:t xml:space="preserve">
      Өтініш беруші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қаласы мәслихатының 29.08.2024 </w:t>
      </w:r>
      <w:r>
        <w:rPr>
          <w:rFonts w:ascii="Times New Roman"/>
          <w:b w:val="false"/>
          <w:i w:val="false"/>
          <w:color w:val="00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10"/>
    <w:p>
      <w:pPr>
        <w:spacing w:after="0"/>
        <w:ind w:left="0"/>
        <w:jc w:val="both"/>
      </w:pPr>
      <w:r>
        <w:rPr>
          <w:rFonts w:ascii="Times New Roman"/>
          <w:b w:val="false"/>
          <w:i w:val="false"/>
          <w:color w:val="000000"/>
          <w:sz w:val="28"/>
        </w:rPr>
        <w:t>
      7. Оқу жылы ішінде мүгедектігі бар әр балаға оқытуға жұмсалған шығындарын өтеу мөлшері ай сайын сегіз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Қостанай қаласы мәслихатының 29.08.2024 </w:t>
      </w:r>
      <w:r>
        <w:rPr>
          <w:rFonts w:ascii="Times New Roman"/>
          <w:b w:val="false"/>
          <w:i w:val="false"/>
          <w:color w:val="00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6" w:id="11"/>
    <w:p>
      <w:pPr>
        <w:spacing w:after="0"/>
        <w:ind w:left="0"/>
        <w:jc w:val="left"/>
      </w:pPr>
      <w:r>
        <w:rPr>
          <w:rFonts w:ascii="Times New Roman"/>
          <w:b/>
          <w:i w:val="false"/>
          <w:color w:val="000000"/>
        </w:rPr>
        <w:t xml:space="preserve"> Қостанай қалалық мәслихатының кейбір шешімдерінің күші жойылды деп танылғандардың тізбесі</w:t>
      </w:r>
    </w:p>
    <w:bookmarkEnd w:id="11"/>
    <w:bookmarkStart w:name="z27" w:id="12"/>
    <w:p>
      <w:pPr>
        <w:spacing w:after="0"/>
        <w:ind w:left="0"/>
        <w:jc w:val="both"/>
      </w:pPr>
      <w:r>
        <w:rPr>
          <w:rFonts w:ascii="Times New Roman"/>
          <w:b w:val="false"/>
          <w:i w:val="false"/>
          <w:color w:val="000000"/>
          <w:sz w:val="28"/>
        </w:rPr>
        <w:t xml:space="preserve">
      1. Мәслихаттың "Мүгедектер қатарындағы кемтар балаларды үйде оқытуға арналған шығындары өтеу туралы" 2013 жылғы 7 қазандағы № 171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4281 болып тіркелген).</w:t>
      </w:r>
    </w:p>
    <w:bookmarkEnd w:id="12"/>
    <w:bookmarkStart w:name="z28" w:id="13"/>
    <w:p>
      <w:pPr>
        <w:spacing w:after="0"/>
        <w:ind w:left="0"/>
        <w:jc w:val="both"/>
      </w:pPr>
      <w:r>
        <w:rPr>
          <w:rFonts w:ascii="Times New Roman"/>
          <w:b w:val="false"/>
          <w:i w:val="false"/>
          <w:color w:val="000000"/>
          <w:sz w:val="28"/>
        </w:rPr>
        <w:t xml:space="preserve">
      2. Мәслихаттың "Мәслихаттың 2013 жылғы 7 қазандағы № 171 "Мүгедектер қатарындағы кемтар балаларды үйде оқытуға арналған шығындары өтеу туралы" шешіміне өзгерістер енгізу туралы" 2014 жылғы 7 қарашадағы № 265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5151 болып тіркелген).</w:t>
      </w:r>
    </w:p>
    <w:bookmarkEnd w:id="13"/>
    <w:bookmarkStart w:name="z29" w:id="14"/>
    <w:p>
      <w:pPr>
        <w:spacing w:after="0"/>
        <w:ind w:left="0"/>
        <w:jc w:val="both"/>
      </w:pPr>
      <w:r>
        <w:rPr>
          <w:rFonts w:ascii="Times New Roman"/>
          <w:b w:val="false"/>
          <w:i w:val="false"/>
          <w:color w:val="000000"/>
          <w:sz w:val="28"/>
        </w:rPr>
        <w:t xml:space="preserve">
      3. Мәслихаттың "Мәслихаттың 2013 жылғы 7 қазандағы № 171 "Мүгедектер қатарындағы кемтар балаларды үйде оқытуға жұмсаған шығындарын өндіріп алу туралы" шешіміне өзгеріс енгізу туралы" 2016 жылғы 1 сәуірдегі № 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6288 болып тіркелген).</w:t>
      </w:r>
    </w:p>
    <w:bookmarkEnd w:id="14"/>
    <w:bookmarkStart w:name="z30" w:id="15"/>
    <w:p>
      <w:pPr>
        <w:spacing w:after="0"/>
        <w:ind w:left="0"/>
        <w:jc w:val="both"/>
      </w:pPr>
      <w:r>
        <w:rPr>
          <w:rFonts w:ascii="Times New Roman"/>
          <w:b w:val="false"/>
          <w:i w:val="false"/>
          <w:color w:val="000000"/>
          <w:sz w:val="28"/>
        </w:rPr>
        <w:t xml:space="preserve">
      4. Мәслихаттың "Мәслихаттың 2013 жылғы 7 қазандағы № 171 "Мүгедектер қатарындағы кемтар балаларды үйде оқытуға жұмсаған шығындарын өндіріп алу туралы" шешіміне өзгеріс енгізу туралы" 2020 жылғы 13 наурыздағы № 457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9034 болып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