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e7b4" w14:textId="d4de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аудандық мәслихатының 2017 жылғы 20 желтоқсандағы № 136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2021 жылғы 24 қарашадағы № 51 шешімі. Қазақстан Республикасының Әділет министрлігінде 2021 жылғы 26 қарашада № 25418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аудандық мәслихатының "Сот шешімімен коммуналдық меншікке түскен болып танылған иесіз қалдықтарды басқару қағидаларын бекіту туралы" 2017 жылғы 20 желтоқсандағы № 136 (Нормативтік құқықтық актілерді мемлекеттік тіркеу тізілімінде № 7430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еңгізіледі.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