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9c07" w14:textId="e1e9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421 "Амангелді ауданының 2021 - 2023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23 сәуірдегі № 45 шешімі. Қостанай облысының Әділет департаментінде 2021 жылғы 27 сәуірде № 9884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2021 - 2023 жылдарға арналған аудандық бюджеті туралы" 2020 жылғы 25 желтоқсандағы № 421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9660 болып тіркелген,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2021 - 2023 жылдарға арналған бюджеті тиісінше 1, 2 және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3 061 735,5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399 590,0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18 237,0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2 639 908,5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3 057 073,5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29 312,0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43 755,0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14 443,0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31 500,0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31 500,0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- 56 150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56 150,0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