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7858" w14:textId="e7b7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тамыздағы № 531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2021 жылғы 30 сәуірдегі № 33 шешімі. Қостанай облысының Әділет департаментінде 2021 жылғы 5 мамырда № 9896 болып тіркелді. Күші жойылды - Қостанай облысы Қарабалық ауданы мәслихатының 2023 жылғы 29 қарашадағы № 64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29.11.2023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28 тамыздағы № 531, Нормативтік құқықтық актілерді мемлекеттік тіркеу тізілімінде № 9424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ардагерлеріне, Жеңіс күніне орай, табыстарын есепке алмай, 1000000 (бір миллион) теңге мөлшерінде;".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Кушекбаева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