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d91f" w14:textId="6a1d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557 "Қарабалық ауданының 2021-2023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2021 жылғы 29 қарашадағы № 67 шешімі. Қазақстан Республикасының Әділет министрлігінде 2021 жылғы 4 желтоқсанда № 25536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2021-2023 жылдарға арналған аудандық бюджеті туралы" 2020 жылғы 28 желтоқсандағы № 557 (Нормативтік құқықтық актілерді мемлекеттік тіркеу тізілімінде № 9688 болып тіркелді),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2021-2023 жылдарға арналған аудандық бюджеті тиісінше 1, 2 және 3-қосымшаларына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6 058 235,9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1 558 926,0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17 760,0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85 306,0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4 396 243,9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6 197 886,2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134 695,0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179 395,0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44 700,0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98 156,7 мың теңге, оның ішінде: қаржы активтерін сатып алу – 98 156,7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-372 502,0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372 502,0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2021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6058235,9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4396243,9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4396243,9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6197886,2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1608619,4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1309462,4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972212,9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938834,5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2022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4209530,2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