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d154" w14:textId="2ec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2 қыркүйектегі № 132 қаулысы. Қазақстан Республикасының Әділет министрлігінде 2021 жылғы 8 қыркүйекте № 24273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"Мемлекеттік тұрғын үй қорындағы тұрғын үйді пайдаланғаны үшін төлемақы мөлшерін есептеу әдістемесін бекіту туралы" 2011 жылғы 26 тамыздағы № 306 Қазақстан Республикасы Құрылыс және Тұрғын үй-коммуналдық шаруашылық істері агенттігі төрағасының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7232 болып тіркелген) сәйкес,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тұрғын үй-коммуналдық шаруашылық,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ауданы, Қарасу ауылы, Рамазанов көшесі, 41 үй, айына жалпы алаңның бір шаршы метрі үшін 77 (жетпіс жеті) теңге 30 (отыз) тиын мөлшерінде.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