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bf9e" w14:textId="1b7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тамыздағы № 397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2021 жылғы 19 сәуірдегі № 21 шешімі. Қостанай облысының Әділет департаментінде 2021 жылғы 22 сәуірде № 9875 болып тіркелді. Күші жойылды - Қостанай облысы Меңдіқара ауданы мәслихатының 2023 жылғы 28 желтоқсандағы № 89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13 тамыздағы № 397, Нормативтік құқықтық актілерді мемлекеттік тіркеу тізілімінде № 9380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