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9bf0" w14:textId="7419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2021 жылғы 22 сәуірдегі № 21/3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2021 жылғы 8 шілдедегі № 61/5 шешімі. Қазақстан Республикасының Әділет министрлігінде 2021 жылғы 19 шілдеде № 23597 болып тіркелді. Күші жойылды - Павлодар облыстық мәслихатының 2024 жылғы 26 сәуірдегі № 126/12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26.04.2024 </w:t>
      </w:r>
      <w:r>
        <w:rPr>
          <w:rFonts w:ascii="Times New Roman"/>
          <w:b w:val="false"/>
          <w:i w:val="false"/>
          <w:color w:val="ff0000"/>
          <w:sz w:val="28"/>
        </w:rPr>
        <w:t>№ 126/12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2021 жылғы 22 сәуірдегі № 21/3 </w:t>
      </w:r>
      <w:r>
        <w:rPr>
          <w:rFonts w:ascii="Times New Roman"/>
          <w:b w:val="false"/>
          <w:i w:val="false"/>
          <w:color w:val="000000"/>
          <w:sz w:val="28"/>
        </w:rPr>
        <w:t>шешіміне</w:t>
      </w:r>
      <w:r>
        <w:rPr>
          <w:rFonts w:ascii="Times New Roman"/>
          <w:b w:val="false"/>
          <w:i w:val="false"/>
          <w:color w:val="000000"/>
          <w:sz w:val="28"/>
        </w:rPr>
        <w:t xml:space="preserve"> (Нормативтік кұқықтық актілерді мемлекеттік тіркеу тізілімінде № 7274 болып тіркелді) келесі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1-қосымшасы </w:t>
      </w:r>
      <w:r>
        <w:rPr>
          <w:rFonts w:ascii="Times New Roman"/>
          <w:b w:val="false"/>
          <w:i w:val="false"/>
          <w:color w:val="000000"/>
          <w:sz w:val="28"/>
        </w:rPr>
        <w:t xml:space="preserve"> он үш және он төрт жолдарымен келесі мазмұнда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p>
            <w:pPr>
              <w:spacing w:after="20"/>
              <w:ind w:left="20"/>
              <w:jc w:val="both"/>
            </w:pPr>
            <w:r>
              <w:rPr>
                <w:rFonts w:ascii="Times New Roman"/>
                <w:b w:val="false"/>
                <w:i w:val="false"/>
                <w:color w:val="000000"/>
                <w:sz w:val="20"/>
              </w:rPr>
              <w:t>
"Денозумаб"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бұлшықетінің атрофиясы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