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cc3a" w14:textId="b5cc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 21/3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2021 жылғы 10 желтоқсандағы № 109/9 шешімі. Қазақстан Республикасының Әділет министрлігінде 2021 жылғы 20 желтоқсанда № 25818 болып тіркелді. Күші жойылды - Павлодар облыстық мәслихатының 2024 жылғы 26 сәуірдегі № 126/12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2021 жылғы 22 сәуірдегі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 21/3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тіркеудің тізіліміне № 7274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облысы азаматтарының жекелеген санаттарына амбулаториялық емдеу кезінде тегін медициналық көмектің қосымша кепілдік берілген қосымша көлемі, оның ішінде дәрілік заттар, арнайы емдік өнімдер, медициналық бұйымдар";</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1-қосымшасының </w:t>
      </w:r>
      <w:r>
        <w:rPr>
          <w:rFonts w:ascii="Times New Roman"/>
          <w:b w:val="false"/>
          <w:i w:val="false"/>
          <w:color w:val="000000"/>
          <w:sz w:val="28"/>
        </w:rPr>
        <w:t xml:space="preserve"> бірінші жолы жаңа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көлемінің, оның ішінде дәрілік заттардың, арнайы емдік өнімдердің, медициналық бұйымдардың атауы</w:t>
            </w:r>
          </w:p>
        </w:tc>
      </w:tr>
    </w:tbl>
    <w:bookmarkStart w:name="z5" w:id="4"/>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 xml:space="preserve">11 тармағы </w:t>
      </w:r>
      <w:r>
        <w:rPr>
          <w:rFonts w:ascii="Times New Roman"/>
          <w:b w:val="false"/>
          <w:i w:val="false"/>
          <w:color w:val="000000"/>
          <w:sz w:val="28"/>
        </w:rPr>
        <w:t>келесі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GIII бас миының самайлық үлесінің анаплазиялық олигодендроглиомасы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"Ломустин";</w:t>
            </w:r>
          </w:p>
          <w:p>
            <w:pPr>
              <w:spacing w:after="20"/>
              <w:ind w:left="20"/>
              <w:jc w:val="both"/>
            </w:pPr>
            <w:r>
              <w:rPr>
                <w:rFonts w:ascii="Times New Roman"/>
                <w:b w:val="false"/>
                <w:i w:val="false"/>
                <w:color w:val="000000"/>
                <w:sz w:val="20"/>
              </w:rPr>
              <w:t>
"Прокарбазин" (Натулан);</w:t>
            </w:r>
          </w:p>
          <w:p>
            <w:pPr>
              <w:spacing w:after="20"/>
              <w:ind w:left="20"/>
              <w:jc w:val="both"/>
            </w:pPr>
            <w:r>
              <w:rPr>
                <w:rFonts w:ascii="Times New Roman"/>
                <w:b w:val="false"/>
                <w:i w:val="false"/>
                <w:color w:val="000000"/>
                <w:sz w:val="20"/>
              </w:rPr>
              <w:t>
Радиоактивті метионин қолданумен позитрондық-эмиссиялық томограф аппаратында қарап-тексеру</w:t>
            </w:r>
          </w:p>
        </w:tc>
      </w:tr>
    </w:tbl>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