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cc04" w14:textId="662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5 желтоқсандағы № 368/65 "2021 - 2023 жылдарға арналған Баянауы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4 желтоқсандағы № 77/11 шешімі. Қазақстан Республикасының Әділет министрлігінде 2021 жылғы 27 желтоқсанда № 26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2021 - 2023 жылдарға арналған Баянауыл аудандық бюджеті туралы" 2020 жылғы 25 желтоқсандағы № 368/65 (Нормативтік құқықтық актілерді мемлекеттік тіркеу тізілімінде № 71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478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4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627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1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7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8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жылға арналған аудандық жергілікті атқарушы орган резервінің сомасы 23102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1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84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мың теңге – Ақсан және Күркелі ауылдық округтері әкімдерінің автокөліктерін жөндеу, Бірлік ауылдық округі әкімдігінің 2 қабатты ғимаратын күрделі жөндеу бойынша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57 мың теңге – коммуналдық шаруашылық және кентішілік жолдарды жөндеу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55 мың теңге - ауылдық елді мекендерді көркейту, жарықтандыру және санитарлық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мың теңге - ауылдық елді мекендерде кәсіпкерлік бағдарламасын дамыту стратегиясын әзірле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