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5670" w14:textId="7ae5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24 желтоқсандағы "2021 - 2023 жылдарға арналған Железин аудандық бюджеті туралы" № 507/6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24 қыркүйектегі № 51/7 шешімі. Қазақстан Республикасының Әділет министрлігінде 2021 жылғы 28 қыркүйекте № 24548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"2021 - 2023 жылдарға арналған Железин аудандық бюджеті туралы" 2020 жылғы 24 желтоқсандағы № 507/6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7134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Железин аудандық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6 097 805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5 035 097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6 290 278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53 212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269 165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312 787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81 022 мың теңге – елді мекендердегі жолдарды және көшелерді орташа жөндеуге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80 639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28 918 мың теңге - ауылдық округтар әкімі апараттарының мемлекеттік қызметшілеріне бонустарды төлеуге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21 640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12 190 мың теңге – елді мекендерде аббаттандыру бойынша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1 780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жылға арналған ауданның жергілікті атқарушы органның резерві 9 308 мың теңгеде бекітілсін.";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